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504" w:type="dxa"/>
        <w:tblInd w:w="0" w:type="dxa"/>
        <w:shd w:val="clear" w:color="auto" w:fill="FFFFFF"/>
        <w:tblLayout w:type="autofit"/>
        <w:tblCellMar>
          <w:top w:w="0" w:type="dxa"/>
          <w:left w:w="0" w:type="dxa"/>
          <w:bottom w:w="0" w:type="dxa"/>
          <w:right w:w="0" w:type="dxa"/>
        </w:tblCellMar>
      </w:tblPr>
      <w:tblGrid>
        <w:gridCol w:w="1020"/>
        <w:gridCol w:w="611"/>
        <w:gridCol w:w="574"/>
        <w:gridCol w:w="420"/>
        <w:gridCol w:w="398"/>
        <w:gridCol w:w="1409"/>
        <w:gridCol w:w="904"/>
        <w:gridCol w:w="479"/>
        <w:gridCol w:w="1783"/>
        <w:gridCol w:w="486"/>
        <w:gridCol w:w="420"/>
      </w:tblGrid>
      <w:tr>
        <w:tblPrEx>
          <w:shd w:val="clear" w:color="auto" w:fill="FFFFFF"/>
          <w:tblCellMar>
            <w:top w:w="0" w:type="dxa"/>
            <w:left w:w="0" w:type="dxa"/>
            <w:bottom w:w="0" w:type="dxa"/>
            <w:right w:w="0" w:type="dxa"/>
          </w:tblCellMar>
        </w:tblPrEx>
        <w:tc>
          <w:tcPr>
            <w:tcW w:w="187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附件1：</w:t>
            </w:r>
          </w:p>
        </w:tc>
        <w:tc>
          <w:tcPr>
            <w:tcW w:w="945" w:type="dxa"/>
            <w:shd w:val="clear" w:color="auto" w:fill="FFFFFF"/>
            <w:vAlign w:val="center"/>
          </w:tcPr>
          <w:p>
            <w:pPr>
              <w:rPr>
                <w:rFonts w:hint="eastAsia" w:ascii="宋体" w:hAnsi="宋体" w:eastAsia="宋体" w:cs="宋体"/>
                <w:i w:val="0"/>
                <w:caps w:val="0"/>
                <w:color w:val="000000"/>
                <w:spacing w:val="0"/>
                <w:sz w:val="18"/>
                <w:szCs w:val="18"/>
              </w:rPr>
            </w:pPr>
          </w:p>
        </w:tc>
        <w:tc>
          <w:tcPr>
            <w:tcW w:w="630" w:type="dxa"/>
            <w:shd w:val="clear" w:color="auto" w:fill="FFFFFF"/>
            <w:vAlign w:val="center"/>
          </w:tcPr>
          <w:p>
            <w:pPr>
              <w:rPr>
                <w:rFonts w:hint="eastAsia" w:ascii="宋体" w:hAnsi="宋体" w:eastAsia="宋体" w:cs="宋体"/>
                <w:i w:val="0"/>
                <w:caps w:val="0"/>
                <w:color w:val="000000"/>
                <w:spacing w:val="0"/>
                <w:sz w:val="18"/>
                <w:szCs w:val="18"/>
              </w:rPr>
            </w:pPr>
          </w:p>
        </w:tc>
        <w:tc>
          <w:tcPr>
            <w:tcW w:w="585" w:type="dxa"/>
            <w:shd w:val="clear" w:color="auto" w:fill="FFFFFF"/>
            <w:vAlign w:val="center"/>
          </w:tcPr>
          <w:p>
            <w:pPr>
              <w:rPr>
                <w:rFonts w:hint="eastAsia" w:ascii="宋体" w:hAnsi="宋体" w:eastAsia="宋体" w:cs="宋体"/>
                <w:i w:val="0"/>
                <w:caps w:val="0"/>
                <w:color w:val="000000"/>
                <w:spacing w:val="0"/>
                <w:sz w:val="18"/>
                <w:szCs w:val="18"/>
              </w:rPr>
            </w:pPr>
          </w:p>
        </w:tc>
        <w:tc>
          <w:tcPr>
            <w:tcW w:w="2235" w:type="dxa"/>
            <w:shd w:val="clear" w:color="auto" w:fill="FFFFFF"/>
            <w:vAlign w:val="center"/>
          </w:tcPr>
          <w:p>
            <w:pPr>
              <w:rPr>
                <w:rFonts w:hint="eastAsia" w:ascii="宋体" w:hAnsi="宋体" w:eastAsia="宋体" w:cs="宋体"/>
                <w:i w:val="0"/>
                <w:caps w:val="0"/>
                <w:color w:val="000000"/>
                <w:spacing w:val="0"/>
                <w:sz w:val="18"/>
                <w:szCs w:val="18"/>
              </w:rPr>
            </w:pPr>
          </w:p>
        </w:tc>
        <w:tc>
          <w:tcPr>
            <w:tcW w:w="1620" w:type="dxa"/>
            <w:shd w:val="clear" w:color="auto" w:fill="FFFFFF"/>
            <w:vAlign w:val="center"/>
          </w:tcPr>
          <w:p>
            <w:pPr>
              <w:rPr>
                <w:rFonts w:hint="eastAsia" w:ascii="宋体" w:hAnsi="宋体" w:eastAsia="宋体" w:cs="宋体"/>
                <w:i w:val="0"/>
                <w:caps w:val="0"/>
                <w:color w:val="000000"/>
                <w:spacing w:val="0"/>
                <w:sz w:val="18"/>
                <w:szCs w:val="18"/>
              </w:rPr>
            </w:pPr>
          </w:p>
        </w:tc>
        <w:tc>
          <w:tcPr>
            <w:tcW w:w="750" w:type="dxa"/>
            <w:shd w:val="clear" w:color="auto" w:fill="FFFFFF"/>
            <w:vAlign w:val="center"/>
          </w:tcPr>
          <w:p>
            <w:pPr>
              <w:rPr>
                <w:rFonts w:hint="eastAsia" w:ascii="宋体" w:hAnsi="宋体" w:eastAsia="宋体" w:cs="宋体"/>
                <w:i w:val="0"/>
                <w:caps w:val="0"/>
                <w:color w:val="000000"/>
                <w:spacing w:val="0"/>
                <w:sz w:val="18"/>
                <w:szCs w:val="18"/>
              </w:rPr>
            </w:pPr>
          </w:p>
        </w:tc>
        <w:tc>
          <w:tcPr>
            <w:tcW w:w="3210" w:type="dxa"/>
            <w:shd w:val="clear" w:color="auto" w:fill="FFFFFF"/>
            <w:vAlign w:val="center"/>
          </w:tcPr>
          <w:p>
            <w:pPr>
              <w:rPr>
                <w:rFonts w:hint="eastAsia" w:ascii="宋体" w:hAnsi="宋体" w:eastAsia="宋体" w:cs="宋体"/>
                <w:i w:val="0"/>
                <w:caps w:val="0"/>
                <w:color w:val="000000"/>
                <w:spacing w:val="0"/>
                <w:sz w:val="18"/>
                <w:szCs w:val="18"/>
              </w:rPr>
            </w:pPr>
          </w:p>
        </w:tc>
        <w:tc>
          <w:tcPr>
            <w:tcW w:w="765" w:type="dxa"/>
            <w:shd w:val="clear" w:color="auto" w:fill="FFFFFF"/>
            <w:vAlign w:val="center"/>
          </w:tcPr>
          <w:p>
            <w:pPr>
              <w:rPr>
                <w:rFonts w:hint="eastAsia" w:ascii="宋体" w:hAnsi="宋体" w:eastAsia="宋体" w:cs="宋体"/>
                <w:i w:val="0"/>
                <w:caps w:val="0"/>
                <w:color w:val="000000"/>
                <w:spacing w:val="0"/>
                <w:sz w:val="18"/>
                <w:szCs w:val="18"/>
              </w:rPr>
            </w:pPr>
          </w:p>
        </w:tc>
        <w:tc>
          <w:tcPr>
            <w:tcW w:w="630" w:type="dxa"/>
            <w:shd w:val="clear" w:color="auto" w:fill="FFFFFF"/>
            <w:vAlign w:val="center"/>
          </w:tcPr>
          <w:p>
            <w:pPr>
              <w:rPr>
                <w:rFonts w:hint="eastAsia" w:ascii="宋体" w:hAnsi="宋体" w:eastAsia="宋体" w:cs="宋体"/>
                <w:i w:val="0"/>
                <w:caps w:val="0"/>
                <w:color w:val="000000"/>
                <w:spacing w:val="0"/>
                <w:sz w:val="18"/>
                <w:szCs w:val="18"/>
              </w:rPr>
            </w:pPr>
          </w:p>
        </w:tc>
      </w:tr>
      <w:tr>
        <w:tblPrEx>
          <w:tblCellMar>
            <w:top w:w="0" w:type="dxa"/>
            <w:left w:w="0" w:type="dxa"/>
            <w:bottom w:w="0" w:type="dxa"/>
            <w:right w:w="0" w:type="dxa"/>
          </w:tblCellMar>
        </w:tblPrEx>
        <w:tc>
          <w:tcPr>
            <w:tcW w:w="13245" w:type="dxa"/>
            <w:gridSpan w:val="11"/>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4"/>
                <w:szCs w:val="24"/>
                <w:bdr w:val="none" w:color="auto" w:sz="0" w:space="0"/>
                <w:lang w:val="en-US" w:eastAsia="zh-CN" w:bidi="ar"/>
              </w:rPr>
              <w:t>北川羌族自治县公开考核招聘事业单位卫生专业技术人员岗位和条件要求一览表</w:t>
            </w:r>
          </w:p>
        </w:tc>
      </w:tr>
      <w:tr>
        <w:tblPrEx>
          <w:shd w:val="clear" w:color="auto" w:fill="FFFFFF"/>
          <w:tblCellMar>
            <w:top w:w="0" w:type="dxa"/>
            <w:left w:w="0" w:type="dxa"/>
            <w:bottom w:w="0" w:type="dxa"/>
            <w:right w:w="0" w:type="dxa"/>
          </w:tblCellMar>
        </w:tblPrEx>
        <w:tc>
          <w:tcPr>
            <w:tcW w:w="13245" w:type="dxa"/>
            <w:gridSpan w:val="11"/>
            <w:shd w:val="clear" w:color="auto" w:fill="FFFFFF"/>
            <w:vAlign w:val="center"/>
          </w:tcPr>
          <w:p>
            <w:pPr>
              <w:rPr>
                <w:rFonts w:hint="eastAsia" w:ascii="宋体" w:hAnsi="宋体" w:eastAsia="宋体" w:cs="宋体"/>
                <w:i w:val="0"/>
                <w:caps w:val="0"/>
                <w:color w:val="000000"/>
                <w:spacing w:val="0"/>
                <w:sz w:val="18"/>
                <w:szCs w:val="18"/>
              </w:rPr>
            </w:pPr>
          </w:p>
        </w:tc>
      </w:tr>
      <w:tr>
        <w:tblPrEx>
          <w:shd w:val="clear" w:color="auto" w:fill="FFFFFF"/>
          <w:tblCellMar>
            <w:top w:w="0" w:type="dxa"/>
            <w:left w:w="0" w:type="dxa"/>
            <w:bottom w:w="0" w:type="dxa"/>
            <w:right w:w="0" w:type="dxa"/>
          </w:tblCellMar>
        </w:tblPrEx>
        <w:tc>
          <w:tcPr>
            <w:tcW w:w="85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主管部门</w:t>
            </w:r>
          </w:p>
        </w:tc>
        <w:tc>
          <w:tcPr>
            <w:tcW w:w="102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招聘单位</w:t>
            </w:r>
          </w:p>
        </w:tc>
        <w:tc>
          <w:tcPr>
            <w:tcW w:w="94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岗位名称</w:t>
            </w:r>
          </w:p>
        </w:tc>
        <w:tc>
          <w:tcPr>
            <w:tcW w:w="63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岗位类别</w:t>
            </w:r>
          </w:p>
        </w:tc>
        <w:tc>
          <w:tcPr>
            <w:tcW w:w="58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招聘人数</w:t>
            </w:r>
          </w:p>
        </w:tc>
        <w:tc>
          <w:tcPr>
            <w:tcW w:w="858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岗位条件</w:t>
            </w:r>
          </w:p>
        </w:tc>
        <w:tc>
          <w:tcPr>
            <w:tcW w:w="63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备注</w:t>
            </w:r>
          </w:p>
        </w:tc>
      </w:tr>
      <w:tr>
        <w:tc>
          <w:tcPr>
            <w:tcW w:w="85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i w:val="0"/>
                <w:caps w:val="0"/>
                <w:color w:val="000000"/>
                <w:spacing w:val="0"/>
                <w:sz w:val="18"/>
                <w:szCs w:val="18"/>
              </w:rPr>
            </w:pPr>
          </w:p>
        </w:tc>
        <w:tc>
          <w:tcPr>
            <w:tcW w:w="102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i w:val="0"/>
                <w:caps w:val="0"/>
                <w:color w:val="000000"/>
                <w:spacing w:val="0"/>
                <w:sz w:val="18"/>
                <w:szCs w:val="18"/>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i w:val="0"/>
                <w:caps w:val="0"/>
                <w:color w:val="000000"/>
                <w:spacing w:val="0"/>
                <w:sz w:val="18"/>
                <w:szCs w:val="18"/>
              </w:rPr>
            </w:pPr>
          </w:p>
        </w:tc>
        <w:tc>
          <w:tcPr>
            <w:tcW w:w="6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i w:val="0"/>
                <w:caps w:val="0"/>
                <w:color w:val="000000"/>
                <w:spacing w:val="0"/>
                <w:sz w:val="18"/>
                <w:szCs w:val="18"/>
              </w:rPr>
            </w:pPr>
          </w:p>
        </w:tc>
        <w:tc>
          <w:tcPr>
            <w:tcW w:w="58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i w:val="0"/>
                <w:caps w:val="0"/>
                <w:color w:val="000000"/>
                <w:spacing w:val="0"/>
                <w:sz w:val="18"/>
                <w:szCs w:val="18"/>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年龄</w:t>
            </w: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学历</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学位</w:t>
            </w:r>
          </w:p>
        </w:tc>
        <w:tc>
          <w:tcPr>
            <w:tcW w:w="32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专业</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其他</w:t>
            </w:r>
          </w:p>
        </w:tc>
        <w:tc>
          <w:tcPr>
            <w:tcW w:w="6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i w:val="0"/>
                <w:caps w:val="0"/>
                <w:color w:val="000000"/>
                <w:spacing w:val="0"/>
                <w:sz w:val="18"/>
                <w:szCs w:val="18"/>
              </w:rPr>
            </w:pPr>
          </w:p>
        </w:tc>
      </w:tr>
      <w:tr>
        <w:tblPrEx>
          <w:shd w:val="clear" w:color="auto" w:fill="FFFFFF"/>
          <w:tblCellMar>
            <w:top w:w="0" w:type="dxa"/>
            <w:left w:w="0" w:type="dxa"/>
            <w:bottom w:w="0" w:type="dxa"/>
            <w:right w:w="0" w:type="dxa"/>
          </w:tblCellMar>
        </w:tblPrEx>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卫健   局</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疾病预防控制中心</w:t>
            </w:r>
          </w:p>
        </w:tc>
        <w:tc>
          <w:tcPr>
            <w:tcW w:w="9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公卫医师</w:t>
            </w: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专业技术</w:t>
            </w:r>
          </w:p>
        </w:tc>
        <w:tc>
          <w:tcPr>
            <w:tcW w:w="5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2</w:t>
            </w:r>
          </w:p>
        </w:tc>
        <w:tc>
          <w:tcPr>
            <w:tcW w:w="22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35周岁及以下（1984年5月13日及以后出生）</w:t>
            </w:r>
          </w:p>
        </w:tc>
        <w:tc>
          <w:tcPr>
            <w:tcW w:w="16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全日制普通高等教育本科及以上</w:t>
            </w:r>
          </w:p>
        </w:tc>
        <w:tc>
          <w:tcPr>
            <w:tcW w:w="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学士及以上</w:t>
            </w:r>
          </w:p>
        </w:tc>
        <w:tc>
          <w:tcPr>
            <w:tcW w:w="32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本科：预防医学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研究生：流行病与卫生统计学</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i w:val="0"/>
                <w:caps w:val="0"/>
                <w:color w:val="000000"/>
                <w:spacing w:val="0"/>
                <w:sz w:val="18"/>
                <w:szCs w:val="18"/>
              </w:rPr>
            </w:pPr>
          </w:p>
        </w:tc>
        <w:tc>
          <w:tcPr>
            <w:tcW w:w="6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i w:val="0"/>
                <w:caps w:val="0"/>
                <w:color w:val="000000"/>
                <w:spacing w:val="0"/>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A13CF"/>
    <w:rsid w:val="18AA1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2020-05-06T09:28:00Z</dcterms:created>
  <dc:creator>Administrator</dc:creator>
  <cp:lastModifiedBy>Administrator</cp:lastModifiedBy>
  <dcterms:modified xsi:type="dcterms:W3CDTF">2020-05-06T09:29:12Z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