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center"/>
        <w:rPr>
          <w:rFonts w:hint="eastAsia" w:ascii="宋体" w:hAnsi="宋体" w:eastAsia="宋体" w:cs="宋体"/>
          <w:i w:val="0"/>
          <w:caps w:val="0"/>
          <w:color w:val="000000"/>
          <w:spacing w:val="0"/>
          <w:sz w:val="14"/>
          <w:szCs w:val="14"/>
        </w:rPr>
      </w:pPr>
      <w:r>
        <w:rPr>
          <w:rFonts w:ascii="方正小标宋简体" w:hAnsi="方正小标宋简体" w:eastAsia="方正小标宋简体" w:cs="方正小标宋简体"/>
          <w:i w:val="0"/>
          <w:caps w:val="0"/>
          <w:color w:val="000000"/>
          <w:spacing w:val="0"/>
          <w:kern w:val="0"/>
          <w:sz w:val="30"/>
          <w:szCs w:val="30"/>
          <w:bdr w:val="none" w:color="auto" w:sz="0" w:space="0"/>
          <w:shd w:val="clear" w:fill="E8E8E8"/>
          <w:lang w:val="en-US" w:eastAsia="zh-CN" w:bidi="ar"/>
        </w:rPr>
        <w:t>兴文县</w:t>
      </w:r>
      <w:r>
        <w:rPr>
          <w:rFonts w:hint="default" w:ascii="方正小标宋简体" w:hAnsi="方正小标宋简体" w:eastAsia="方正小标宋简体" w:cs="方正小标宋简体"/>
          <w:i w:val="0"/>
          <w:caps w:val="0"/>
          <w:color w:val="000000"/>
          <w:spacing w:val="0"/>
          <w:kern w:val="0"/>
          <w:sz w:val="30"/>
          <w:szCs w:val="30"/>
          <w:bdr w:val="none" w:color="auto" w:sz="0" w:space="0"/>
          <w:shd w:val="clear" w:fill="E8E8E8"/>
          <w:lang w:val="en-US" w:eastAsia="zh-CN" w:bidi="ar"/>
        </w:rPr>
        <w:t>2020年第一次公开考调机关事业工作人员报考人数未达到开考比例岗位调整表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center"/>
        <w:rPr>
          <w:rFonts w:hint="eastAsia" w:ascii="宋体" w:hAnsi="宋体" w:eastAsia="宋体" w:cs="宋体"/>
          <w:i w:val="0"/>
          <w:caps w:val="0"/>
          <w:color w:val="000000"/>
          <w:spacing w:val="0"/>
          <w:sz w:val="14"/>
          <w:szCs w:val="14"/>
        </w:rPr>
      </w:pPr>
      <w:r>
        <w:rPr>
          <w:rFonts w:ascii="新宋体" w:hAnsi="新宋体" w:eastAsia="新宋体" w:cs="新宋体"/>
          <w:b/>
          <w:i w:val="0"/>
          <w:caps w:val="0"/>
          <w:color w:val="000000"/>
          <w:spacing w:val="0"/>
          <w:kern w:val="0"/>
          <w:sz w:val="28"/>
          <w:szCs w:val="28"/>
          <w:bdr w:val="none" w:color="auto" w:sz="0" w:space="0"/>
          <w:shd w:val="clear" w:fill="E8E8E8"/>
          <w:lang w:val="en-US" w:eastAsia="zh-CN" w:bidi="ar"/>
        </w:rPr>
        <w:t>一、无人报考和未达到开考比例取消岗位</w:t>
      </w:r>
    </w:p>
    <w:tbl>
      <w:tblPr>
        <w:tblW w:w="1055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69"/>
        <w:gridCol w:w="2799"/>
        <w:gridCol w:w="861"/>
        <w:gridCol w:w="861"/>
        <w:gridCol w:w="1723"/>
        <w:gridCol w:w="1077"/>
        <w:gridCol w:w="8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考调单位</w:t>
            </w:r>
          </w:p>
        </w:tc>
        <w:tc>
          <w:tcPr>
            <w:tcW w:w="1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岗位名称</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岗位代码</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考调名额</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笔试最低开考比例</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已报名人数</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调整情况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兴文县自然资源和规划局</w:t>
            </w:r>
          </w:p>
        </w:tc>
        <w:tc>
          <w:tcPr>
            <w:tcW w:w="1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国土空间规划编制股一级科员</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202008</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兴文县统计局</w:t>
            </w:r>
          </w:p>
        </w:tc>
        <w:tc>
          <w:tcPr>
            <w:tcW w:w="1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企调股工作人员</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202012</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0</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兴文县农业农村局</w:t>
            </w:r>
          </w:p>
        </w:tc>
        <w:tc>
          <w:tcPr>
            <w:tcW w:w="1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办公室工作人员（一）</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202014</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0</w:t>
            </w:r>
          </w:p>
        </w:tc>
        <w:tc>
          <w:tcPr>
            <w:tcW w:w="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取消</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center"/>
        <w:rPr>
          <w:rFonts w:hint="eastAsia" w:ascii="宋体" w:hAnsi="宋体" w:eastAsia="宋体" w:cs="宋体"/>
          <w:i w:val="0"/>
          <w:caps w:val="0"/>
          <w:color w:val="000000"/>
          <w:spacing w:val="0"/>
          <w:sz w:val="14"/>
          <w:szCs w:val="14"/>
        </w:rPr>
      </w:pPr>
      <w:r>
        <w:rPr>
          <w:rFonts w:hint="eastAsia" w:ascii="新宋体" w:hAnsi="新宋体" w:eastAsia="新宋体" w:cs="新宋体"/>
          <w:b/>
          <w:i w:val="0"/>
          <w:caps w:val="0"/>
          <w:color w:val="000000"/>
          <w:spacing w:val="0"/>
          <w:kern w:val="0"/>
          <w:sz w:val="28"/>
          <w:szCs w:val="28"/>
          <w:bdr w:val="none" w:color="auto" w:sz="0" w:space="0"/>
          <w:shd w:val="clear" w:fill="E8E8E8"/>
          <w:lang w:val="en-US" w:eastAsia="zh-CN" w:bidi="ar"/>
        </w:rPr>
        <w:t>二、未达到开考比例调减考调名额并放宽开考比例岗位</w:t>
      </w:r>
    </w:p>
    <w:tbl>
      <w:tblPr>
        <w:tblW w:w="1055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70"/>
        <w:gridCol w:w="1844"/>
        <w:gridCol w:w="680"/>
        <w:gridCol w:w="540"/>
        <w:gridCol w:w="1192"/>
        <w:gridCol w:w="757"/>
        <w:gridCol w:w="33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考调单位</w:t>
            </w:r>
          </w:p>
        </w:tc>
        <w:tc>
          <w:tcPr>
            <w:tcW w:w="8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岗位名称</w:t>
            </w:r>
          </w:p>
        </w:tc>
        <w:tc>
          <w:tcPr>
            <w:tcW w:w="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岗位代码</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考调名额</w:t>
            </w:r>
          </w:p>
        </w:tc>
        <w:tc>
          <w:tcPr>
            <w:tcW w:w="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笔试最低开考比例</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已报名人数</w:t>
            </w:r>
          </w:p>
        </w:tc>
        <w:tc>
          <w:tcPr>
            <w:tcW w:w="1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调整情况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兴文县自然资源和规划局</w:t>
            </w:r>
          </w:p>
        </w:tc>
        <w:tc>
          <w:tcPr>
            <w:tcW w:w="8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用地建筑规划股一级科员</w:t>
            </w:r>
          </w:p>
        </w:tc>
        <w:tc>
          <w:tcPr>
            <w:tcW w:w="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202009</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1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调减至招1名；            开考比例放宽为1:2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兴文县自然资源和规划执法大队</w:t>
            </w:r>
          </w:p>
        </w:tc>
        <w:tc>
          <w:tcPr>
            <w:tcW w:w="8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自然资源规划执法一级科员</w:t>
            </w:r>
          </w:p>
        </w:tc>
        <w:tc>
          <w:tcPr>
            <w:tcW w:w="3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202010</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1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调减至招1名；            开考比例放宽为1:2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center"/>
        <w:rPr>
          <w:rFonts w:hint="eastAsia" w:ascii="宋体" w:hAnsi="宋体" w:eastAsia="宋体" w:cs="宋体"/>
          <w:i w:val="0"/>
          <w:caps w:val="0"/>
          <w:color w:val="000000"/>
          <w:spacing w:val="0"/>
          <w:sz w:val="14"/>
          <w:szCs w:val="14"/>
        </w:rPr>
      </w:pPr>
      <w:r>
        <w:rPr>
          <w:rFonts w:hint="eastAsia" w:ascii="新宋体" w:hAnsi="新宋体" w:eastAsia="新宋体" w:cs="新宋体"/>
          <w:b/>
          <w:i w:val="0"/>
          <w:caps w:val="0"/>
          <w:color w:val="000000"/>
          <w:spacing w:val="0"/>
          <w:kern w:val="0"/>
          <w:sz w:val="28"/>
          <w:szCs w:val="28"/>
          <w:bdr w:val="none" w:color="auto" w:sz="0" w:space="0"/>
          <w:shd w:val="clear" w:fill="E8E8E8"/>
          <w:lang w:val="en-US" w:eastAsia="zh-CN" w:bidi="ar"/>
        </w:rPr>
        <w:t>三、未达到开考比例放宽开考比例岗位</w:t>
      </w:r>
    </w:p>
    <w:tbl>
      <w:tblPr>
        <w:tblW w:w="10551" w:type="dxa"/>
        <w:jc w:val="center"/>
        <w:shd w:val="clear"/>
        <w:tblLayout w:type="autofit"/>
        <w:tblCellMar>
          <w:top w:w="0" w:type="dxa"/>
          <w:left w:w="0" w:type="dxa"/>
          <w:bottom w:w="0" w:type="dxa"/>
          <w:right w:w="0" w:type="dxa"/>
        </w:tblCellMar>
      </w:tblPr>
      <w:tblGrid>
        <w:gridCol w:w="2198"/>
        <w:gridCol w:w="1978"/>
        <w:gridCol w:w="769"/>
        <w:gridCol w:w="769"/>
        <w:gridCol w:w="1649"/>
        <w:gridCol w:w="989"/>
        <w:gridCol w:w="2199"/>
      </w:tblGrid>
      <w:tr>
        <w:tblPrEx>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考调单位</w:t>
            </w:r>
          </w:p>
        </w:tc>
        <w:tc>
          <w:tcPr>
            <w:tcW w:w="9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岗位名称</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岗位代码</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考调名额</w:t>
            </w:r>
          </w:p>
        </w:tc>
        <w:tc>
          <w:tcPr>
            <w:tcW w:w="7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笔试最低开考比例</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已报名人数</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b/>
                <w:color w:val="000000"/>
                <w:kern w:val="0"/>
                <w:sz w:val="22"/>
                <w:szCs w:val="22"/>
                <w:bdr w:val="none" w:color="auto" w:sz="0" w:space="0"/>
                <w:lang w:val="en-US" w:eastAsia="zh-CN" w:bidi="ar"/>
              </w:rPr>
              <w:t>调整情况</w:t>
            </w:r>
          </w:p>
        </w:tc>
      </w:tr>
      <w:tr>
        <w:tblPrEx>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兴文县委政策研究中心</w:t>
            </w:r>
          </w:p>
        </w:tc>
        <w:tc>
          <w:tcPr>
            <w:tcW w:w="9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办公室工作人员</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202003</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7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笔试开考比例放宽为1:2</w:t>
            </w:r>
          </w:p>
        </w:tc>
      </w:tr>
      <w:tr>
        <w:tblPrEx>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兴文县委组织部</w:t>
            </w:r>
          </w:p>
        </w:tc>
        <w:tc>
          <w:tcPr>
            <w:tcW w:w="9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办公室工作人员</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202004</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4</w:t>
            </w:r>
          </w:p>
        </w:tc>
        <w:tc>
          <w:tcPr>
            <w:tcW w:w="7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8</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笔试开考比例放宽为1:2</w:t>
            </w:r>
          </w:p>
        </w:tc>
      </w:tr>
      <w:tr>
        <w:tblPrEx>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兴文县财政国库支付中心</w:t>
            </w:r>
          </w:p>
        </w:tc>
        <w:tc>
          <w:tcPr>
            <w:tcW w:w="9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办公室工作人员</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202007</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7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笔试开考比例放宽为1:2</w:t>
            </w:r>
          </w:p>
        </w:tc>
      </w:tr>
      <w:tr>
        <w:tblPrEx>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兴文县农业农村局</w:t>
            </w:r>
          </w:p>
        </w:tc>
        <w:tc>
          <w:tcPr>
            <w:tcW w:w="9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办公室工作人员（二）</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202015</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7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笔试开考比例放宽为1:2</w:t>
            </w:r>
          </w:p>
        </w:tc>
      </w:tr>
      <w:tr>
        <w:tblPrEx>
          <w:shd w:val="clear"/>
          <w:tblCellMar>
            <w:top w:w="0" w:type="dxa"/>
            <w:left w:w="0" w:type="dxa"/>
            <w:bottom w:w="0" w:type="dxa"/>
            <w:right w:w="0" w:type="dxa"/>
          </w:tblCellMar>
        </w:tblPrEx>
        <w:trPr>
          <w:jc w:val="center"/>
        </w:trPr>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共青团兴文县委</w:t>
            </w:r>
          </w:p>
        </w:tc>
        <w:tc>
          <w:tcPr>
            <w:tcW w:w="9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办公室工作人员</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202016</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w:t>
            </w:r>
          </w:p>
        </w:tc>
        <w:tc>
          <w:tcPr>
            <w:tcW w:w="7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2</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2"/>
                <w:szCs w:val="22"/>
                <w:bdr w:val="none" w:color="auto" w:sz="0" w:space="0"/>
                <w:lang w:val="en-US" w:eastAsia="zh-CN" w:bidi="ar"/>
              </w:rPr>
              <w:t>笔试开考比例放宽为1:2</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5FA2"/>
    <w:rsid w:val="11A333FF"/>
    <w:rsid w:val="23AF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2020-04-16T07:03:00Z</dcterms:created>
  <dc:creator>ぺ灬cc果冻ル</dc:creator>
  <cp:lastModifiedBy>ぺ灬cc果冻ル</cp:lastModifiedBy>
  <dcterms:modified xsi:type="dcterms:W3CDTF">2020-04-16T07:06:13Z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