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36"/>
          <w:szCs w:val="36"/>
        </w:rPr>
        <w:t>乐山市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沙湾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区公开选聘区属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重点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国有企业领导人员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报名登记表</w:t>
      </w: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贴照片处（一寸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红底</w:t>
            </w:r>
            <w:r>
              <w:rPr>
                <w:rFonts w:hint="eastAsia" w:ascii="宋体" w:hAnsi="宋体"/>
                <w:b/>
                <w:sz w:val="24"/>
              </w:rPr>
              <w:t>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应聘职位</w:t>
            </w:r>
            <w:r>
              <w:rPr>
                <w:rFonts w:hint="eastAsia"/>
                <w:b/>
                <w:sz w:val="24"/>
                <w:lang w:eastAsia="zh-CN"/>
              </w:rPr>
              <w:t>及岗位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序号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  <w:vAlign w:val="top"/>
          </w:tcPr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（从大学起填写）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主要包含以下内容：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近三年来主要工作业绩；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工作中的典型案例；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个人主要特点特长，擅长领域；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4.近三年来奖惩情况。</w:t>
            </w:r>
          </w:p>
          <w:p>
            <w:pPr>
              <w:spacing w:line="320" w:lineRule="exact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（3000字左右，可另附）</w:t>
            </w: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  <w:vAlign w:val="top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  <w:vAlign w:val="top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  <w:vAlign w:val="top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  <w:vAlign w:val="top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  <w:vAlign w:val="top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both"/>
              <w:rPr>
                <w:rFonts w:hint="eastAsia" w:ascii="楷体_GB2312" w:hAnsi="楷体_GB2312" w:eastAsia="楷体_GB2312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7" w:firstLineChars="70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本表内容真实可靠，如有不实，本人愿意承担所有责任。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855" w:firstLineChars="1600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783" w:firstLineChars="2400"/>
              <w:textAlignment w:val="auto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4BF1"/>
    <w:rsid w:val="181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2021-12-03T09:50:00Z</dcterms:created>
  <dc:creator>人鱼水兽</dc:creator>
  <cp:lastModifiedBy>人鱼水兽</cp:lastModifiedBy>
  <dcterms:modified xsi:type="dcterms:W3CDTF">2021-12-03T09:51:11Z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B31EFE04CD414364BC0CF660EB06E962</vt:lpwstr>
  </property>
</Properties>
</file>