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ind w:firstLine="321" w:firstLineChars="100"/>
        <w:jc w:val="both"/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jc w:val="both"/>
        <w:rPr>
          <w:rFonts w:ascii="方正小标宋简体" w:hAnsi="Times New Roman" w:eastAsia="方正小标宋简体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  <w:t>乐山市统计局</w:t>
      </w:r>
      <w:r>
        <w:rPr>
          <w:rFonts w:hint="eastAsia" w:ascii="方正小标宋简体" w:hAnsi="Times New Roman" w:eastAsia="方正小标宋简体" w:cs="仿宋_GB2312"/>
          <w:b/>
          <w:sz w:val="32"/>
          <w:szCs w:val="32"/>
        </w:rPr>
        <w:t>2021年度公开遴选公务员</w:t>
      </w:r>
      <w:r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  <w:t>递补人员</w:t>
      </w:r>
      <w:r>
        <w:rPr>
          <w:rFonts w:hint="eastAsia" w:ascii="方正小标宋简体" w:hAnsi="Times New Roman" w:eastAsia="方正小标宋简体" w:cs="仿宋_GB2312"/>
          <w:b/>
          <w:sz w:val="32"/>
          <w:szCs w:val="32"/>
        </w:rPr>
        <w:t>资格复审名单</w:t>
      </w:r>
    </w:p>
    <w:p>
      <w:pPr>
        <w:adjustRightInd w:val="0"/>
        <w:snapToGrid w:val="0"/>
        <w:spacing w:line="580" w:lineRule="exac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103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850"/>
        <w:gridCol w:w="1134"/>
        <w:gridCol w:w="1506"/>
        <w:gridCol w:w="2835"/>
        <w:gridCol w:w="1349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报考单位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宋永杰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市统计局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1025100101811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58.5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杜国琴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市普查中心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1025100100904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方正小标宋简体" w:cs="方正小标宋简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41" w:right="1469" w:bottom="1588" w:left="1469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F39"/>
    <w:rsid w:val="00384F39"/>
    <w:rsid w:val="DB3E4787"/>
    <w:rsid w:val="E25D9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2021-10-19T17:21:00Z</dcterms:created>
  <dc:creator>China</dc:creator>
  <cp:lastModifiedBy>user</cp:lastModifiedBy>
  <cp:lastPrinted>2021-10-19T18:26:00Z</cp:lastPrinted>
  <dcterms:modified xsi:type="dcterms:W3CDTF">2021-10-25T15:48:07Z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