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附件：</w:t>
      </w:r>
    </w:p>
    <w:p>
      <w:pPr>
        <w:ind w:firstLine="4760" w:firstLineChars="17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招聘岗位一览表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1427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612"/>
        <w:gridCol w:w="1092"/>
        <w:gridCol w:w="1008"/>
        <w:gridCol w:w="1872"/>
        <w:gridCol w:w="6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70" w:type="dxa"/>
            <w:gridSpan w:val="7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雅安市供排水有限责任公司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编号</w:t>
            </w:r>
          </w:p>
        </w:tc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名额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年龄要求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岗位要求（资格条件）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信息化管理部系统安全管理员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大学专科及以上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≤35周岁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信息安全与管理、网络工程相关专业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instrText xml:space="preserve"> = 1 \* GB3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熟悉常用的网络安全产品和操作（如防火墙、入侵检测、防病毒网管、漏洞扫描、安全审计系统、日志审计系统等），能独立对WEB应用进行安全配置、漏洞扫描以及防范攻击；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instrText xml:space="preserve"> = 2 \* GB3 </w:instrTex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有良好的团队合作意识、性格开朗善于沟通、责任心强、有较强的服务意识。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会计（统计、出纳）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全日制大学专科及以上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≤35周岁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会计学、财务会计类专业、统计学、统计类专业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应届毕业生需在2021年9月前取得职位要求的毕业证书，未在规定时间内取得有关证书的，不予录用，责任由本人自负。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小 计</w:t>
            </w:r>
          </w:p>
        </w:tc>
        <w:tc>
          <w:tcPr>
            <w:tcW w:w="1771" w:type="dxa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70" w:type="dxa"/>
            <w:gridSpan w:val="7"/>
            <w:noWrap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sz w:val="24"/>
                <w:szCs w:val="24"/>
                <w:lang w:eastAsia="zh-CN"/>
              </w:rPr>
              <w:t>雅安市天润商贸有限公司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编号</w:t>
            </w:r>
          </w:p>
        </w:tc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名额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年龄要求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岗位要求（资格条件）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财务部工作人员（出纳）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大学专科及以上学历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≤40周岁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财务会计类、财经商贸类、财务管理类、工商管理类相关专业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①具有财务相关工作经验3年及以上；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②熟悉财务工作流程和国家相关法规制度；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③具有良好的政治素养和职业道德。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经营发展部工作人员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全日制大学本科及以上学历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≤35周岁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①具有2年及以上金融行业或投融资相关工作经验；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②熟悉项目开发与投资、招商洽谈、工程项目相关审批许可等相关工作；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③具有良好的交流沟通与谈判能力。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小 计</w:t>
            </w:r>
          </w:p>
        </w:tc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10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  <w:tc>
          <w:tcPr>
            <w:tcW w:w="61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70" w:type="dxa"/>
            <w:gridSpan w:val="7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eastAsia="黑体" w:cs="黑体"/>
                <w:sz w:val="24"/>
                <w:szCs w:val="24"/>
                <w:lang w:val="en-US" w:eastAsia="zh-CN"/>
              </w:rPr>
              <w:t>雅安市兴雅投资有限公司（暂定名）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编号</w:t>
            </w:r>
          </w:p>
        </w:tc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名额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年龄要求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岗位要求（资格条件）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5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综合部员工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全日制大专及以上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≤40周岁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汉语言文学、行政管理、中国语言文学类、教育学类、教育类、语言类相关专业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①熟悉企业综合管理、人力资源、文秘、党建等相关工作；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②有良好的公文写作能力和沟通协调能力。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③应届毕业生需在2021年7月前取得职位要求的毕业证书，未在规定时间内取得有关证书的，不予录用，责任由本人自负。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小 计</w:t>
            </w:r>
          </w:p>
        </w:tc>
        <w:tc>
          <w:tcPr>
            <w:tcW w:w="1771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jc w:val="center"/>
              <w:rPr>
                <w:rFonts w:hint="default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61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70" w:type="dxa"/>
            <w:gridSpan w:val="7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  <w:lang w:val="en-US" w:eastAsia="zh-CN"/>
              </w:rPr>
              <w:t>四川兴雅建设工程管理有限公司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编号</w:t>
            </w:r>
          </w:p>
        </w:tc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名额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年龄要求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岗位要求（资格条件）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造价部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副部长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全日制大学本科及以上学历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≤35周岁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 xml:space="preserve"> 工程造价、工程管理、水利类相关专业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条件：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①有3年及以上造价、预算、合同管理相关工作经验，其中应有2年及以上基层管理经验；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②掌握国家的法律法规及有关工程造价的管理规定，熟悉本专业理论知识，熟悉工程图纸，掌握工程预算定额及有关政策规定；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③熟练使用工程预算软件，掌握预算现行规范及要求，掌握预算现行规范及要求。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④能独立完成工程预算编制，能对工程全过程进行计量管控。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工程部工作人员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4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全日制大学专科及以上学历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≤35周岁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水利类、土木类、市政工程类相关专业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条件：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①具有3年及以上工作经验；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②具有建造师、中级及以上职称、建筑师、咨询工程师的可优先考虑；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③具备5年以上相关工作经验可放宽至不限专业；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④熟悉工程相关法律法规，熟练掌握工程前期工作流程。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8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质量安全环保部工作人员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全日制大学专科及以上学历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≤35周岁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水利类、土建施工类、市政工程类、安全类相关专业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能独立开展工程建设质量安全生产管理工作，熟悉安全生产法律法规，具备扎实的安全生产基础知识，具备强烈的责任心和良好的沟通、表达能力，具备较强的团队协作精神。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9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党建办工作人员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全日制大学本科及以上学历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≤35周岁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不限专业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条件：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①中共党员，具有1年及以上办公室或党建工作经验，具有丰富的公文、材料写作经验与协调沟通能力，能独立起草工作计划、报告、方案等文件和综合性材料；具有国家党政机关事业单位国有企业２年及以上相关工作经验的放宽至全日制大学专科学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②热爱党、热爱祖国，遵纪守法，没有受到过任何行政和刑事处分，有良好的团队精神，熟悉党建工作基本理论、法规和主要政策。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小 计</w:t>
            </w:r>
          </w:p>
        </w:tc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1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70" w:type="dxa"/>
            <w:gridSpan w:val="7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  <w:lang w:val="en-US" w:eastAsia="zh-CN"/>
              </w:rPr>
              <w:t>雅安市水利水电勘测设计院有限公司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编号</w:t>
            </w:r>
          </w:p>
        </w:tc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名额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年龄要求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岗位要求（资格条件）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设计部工作人员（水工岗）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全日制专科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40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水利水电工程、农业水利工程、水利类相关专业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①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从事水工建筑设计、农田水利设计、土地整治设计等设计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经验者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②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熟悉设计流程和规范，熟练掌握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水工设计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相关的计算与设计软件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③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敬业、踏实，有良好的沟通能力，勇于承担责任和压力，较强的团队意识和工作激情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⑤具备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工程师以上职称、建筑师、咨询工程师的可优先考虑。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11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设计部工作人员（水保岗）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本科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40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水土保持与荒漠化防治、水土保持技术、水环境监测与治理相关专业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①具有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水土保持报告编制、水保验收、监测等工作经验者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；</w:t>
            </w:r>
          </w:p>
          <w:p>
            <w:pPr>
              <w:numPr>
                <w:ilvl w:val="0"/>
                <w:numId w:val="0"/>
              </w:numP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②熟悉并贯彻执行水土保持行业的行业标准、规程、规范；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③具备完成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水土保持项目的策划，水土保持方案的编制以及水土保持的设计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的能力；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④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敬业、踏实，有良好的沟通能力，勇于承担责任和压力，较强的团队意识和工作激情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12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设计部工作人员（规划）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本科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40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土测绘与规划、环境规划与管理、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</w:rPr>
              <w:t>人文地理与城乡规划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/>
              </w:rPr>
              <w:t>城乡规划相关专业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①具有初级工程师职称及以上可优先考虑；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②熟练使用计算机绘图及办公软件，熟知并贯彻执行行业标准、规程、规范；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③熟悉规划相关工作。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13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测绘部工作人员（工程测量员）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大学专科及以上学历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≤40周岁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工程测绘、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工程测量类专业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①持有工程测量或测绘类证书，能够独立完成CAD绘图工作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②有2年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以上工程测量或测绘相关工作经验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优先，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有5年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以上工程测量或测绘工作经验者可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放宽专业限制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③吃苦耐劳，性格沉稳、开朗，服从安排。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</w:rPr>
              <w:t>市场部工作人员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专科及以上学历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≤35周岁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计算机类、电子商务类专业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①具有2年及以上工作经验；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②熟悉招投标、合同管理、商务洽谈、对外联络等工作；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③身体素质好，吃苦耐劳，能适应长期出差。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15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设计部工作人员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全日制专科及以上学历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≤35周岁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工程造价、建设工程管理、电子商务相关专业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①具有5年及以上合同管理相关工作经验，具备良好的人际沟通素质和团队合作素质；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②熟悉招投标、合同管理、商务洽谈、对外协调等工作，具备业务分析能力，能够根据市场灵活的制定相应业务拓展方案；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③身体素质好，吃苦耐劳，能适应长期出差。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16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无人机部工作人员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本科及以上学历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≤35周岁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 xml:space="preserve"> 航空航天类、动画、影视摄影与制作相关专业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①具备良好文案策划能力、组织沟通和协调能力；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②熟悉市场推广、品牌策划、活动策划的流程；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③熟练掌握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instrText xml:space="preserve"> HYPERLINK "http://www.baidu.com/baidu.php?url=af0000KpxzUee8WytcEj1bpGak9OkfR9GHsxfWeE484ob06XQHr1ye6xNJrplqOtzKXuer1wR1nLseq0DTGkTzkTNeOTFM76kQQNJqdZcPx5t1oewt-tSk7sQ91wfdqENGrfj6O0JRc7KFPcyRBOl6NZMkMvFE-GSguI8rncgrCWnuVyhQD-BlxzJG1Js49eKFwBrQzpOJm4dxH6xdDc2xcd7cfb.DY_NR2Ar5Od66Y5t8Z9JCqZU-4cnTz-muCyr5Zuk3J0.U1Yk0ZDqmywEmhR-nWK9uMw-TBRznANhuhNWIZ52doEl_rU5sVHm0ZKGm1Yk0ZK1pyI85Hb1m17-nWc4uyfsrymknjT1PHI9nhRvn16km1b1nHK90ZfqmywEmhR-nWKsThNVpyNzuTOadP60pyYqnWcd0ATqTZFB0ZNG5yF9pywd0ZKGujYzr0KWpyfqnWRk0AdY5HDsnHIxnW0vn-tknjD4g1nvnjD0pvbqn0KzIjYYnj60mhbqnHRdg1Ddr7tznjwxnWDLg1RsnsKVm1YkrHDzn1cYnWR3g17xn7ts0Z7spyfqn0Kkmv-b5H00ThIYmyTqn0K9mWYsg100ugFM5H00TZ0qn0K8IM0qna3snj0snj0sn0KVIZ0qn0KbuAqs5H00ThCqn0KbugmqTAn0uMfqn0KspjYs0Aq15H00mMTqn0K8IjYs0ZPl5fK9TdqGuAnqTZnVuLG8TsKGuAnqiD4K0ZKCIZbq0Zw9ThI-IjY1nNt1nHwxnHb0IZN15HcYP1csnWnvnjmzPHb4nW6zPH60ThNkIjYkPWcvP10YnWbsPjRY0ZPGujdBuhnznAD1mW0snjnLuhNB0AP1UHYkrRnYnRwKPbcLwjnvrDw70A7W5HD0TA3qn0KkUgfqn0KkUgnqn0KlIjYs0AdWgvuzUvYqn7tsg1Kxn0Kbmy4dmhNxTAk9Uh-bT1Ysg1Kxn7ts0ZK9I7qhUA7M5H00uAPGujYs0ANYpyfqQHD0mgPsmvnqn0KdTA-8mvnqn0KkUymqn0KhmLNY5H00pgPWUjYs0A7buhk9u1Yk0Akhm1Ys0AwWmvfq0Zwzmyw-5H00mhwGujdAfRcknbRdwbcYPbuDnHfvPYcvn1KjnHczP1DkrDnknfKBIjYk0Aq9IZTqn0KEIjYs0AqzTZfqnanscznsc10WnansQW0snj0snansc10WnanVc108nj0snj0sc1D8nj0snj0s0Z7xIWYsQW6vg108njKxna3sn7tsQW0vg108nj9xna34r7tsQWfsg1Dzr0KBTdqsThqbpyfqn0KzUv-hUA7M5H00mLmq0A-1gvPsmHYs0APs5H00ugPY5H00mLFW5HDznWTd&amp;us=newvui&amp;word=&amp;ck=4035.16.16325.0.0.322.160.0&amp;shh=www.baidu.com&amp;wd=&amp;bc=110101" \t "https://www.baidu.com/_blank"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premiere、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instrText xml:space="preserve"> HYPERLINK "http://www.baidu.com/link?url=o081mVk2-ECkoPPZf4HRr1LNSvmQMPwa9ETaiqt-uP68WkyCDgTEzLrWPOB1iSmwCD4uW9UYIQ8Qy8AeHzpcha" \t "https://www.baidu.com/_blank" </w:instrTex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AdobeAfterEffects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fldChar w:fldCharType="end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、3DMAX等视频剪辑软件，熟悉视频制作和发布流程。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小 计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/>
              </w:rPr>
              <w:t>8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70" w:type="dxa"/>
            <w:gridSpan w:val="7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Times New Roman" w:eastAsia="黑体" w:cs="黑体"/>
                <w:sz w:val="24"/>
                <w:szCs w:val="24"/>
                <w:lang w:val="en-US" w:eastAsia="zh-CN"/>
              </w:rPr>
              <w:t>雅安市天润农业有限公司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编号</w:t>
            </w:r>
          </w:p>
        </w:tc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    位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名额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年龄要求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岗位要求（资格条件）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综合部员工</w:t>
            </w:r>
          </w:p>
        </w:tc>
        <w:tc>
          <w:tcPr>
            <w:tcW w:w="6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大学专科及以上</w:t>
            </w:r>
          </w:p>
        </w:tc>
        <w:tc>
          <w:tcPr>
            <w:tcW w:w="10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≤40周岁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61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①具有2年以上工作经验；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②熟悉文书、文秘、党建等办公室相关工作；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③具有较强的公文写作能力和沟通协调能力。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18</w:t>
            </w:r>
          </w:p>
        </w:tc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财务部出纳</w:t>
            </w:r>
          </w:p>
        </w:tc>
        <w:tc>
          <w:tcPr>
            <w:tcW w:w="6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大学专科及以上</w:t>
            </w:r>
          </w:p>
        </w:tc>
        <w:tc>
          <w:tcPr>
            <w:tcW w:w="10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≤40周岁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财务管理、会计及金融经济类相关专业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①具有2年以上财务相关工作经历；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②熟悉财务会计准则及相关财经法规规范；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③熟悉会计核算、账务处理等工作。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质量与品牌培育部员工</w:t>
            </w:r>
          </w:p>
        </w:tc>
        <w:tc>
          <w:tcPr>
            <w:tcW w:w="6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大学专科及以上</w:t>
            </w:r>
          </w:p>
        </w:tc>
        <w:tc>
          <w:tcPr>
            <w:tcW w:w="10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≤40周岁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61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①具有2年以上市场营销相关工作经验；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②熟悉市场营销、品牌推广、客户维护管理等相关工作；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③具有良好的沟通协调和组织能力。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</w:t>
            </w:r>
          </w:p>
        </w:tc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产业发展部员工</w:t>
            </w:r>
          </w:p>
        </w:tc>
        <w:tc>
          <w:tcPr>
            <w:tcW w:w="6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大学专科及以上</w:t>
            </w:r>
          </w:p>
        </w:tc>
        <w:tc>
          <w:tcPr>
            <w:tcW w:w="10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≤40周岁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不限</w:t>
            </w:r>
          </w:p>
        </w:tc>
        <w:tc>
          <w:tcPr>
            <w:tcW w:w="61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①具有2年以上农林种植、畜牧养殖、资产管理与运营、项目管理等相关工作经验；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②熟悉农林产品种植，生产、畜牧养殖，生产管理，项目开发与投资、招商洽谈、工程项目审批许可等相关工作；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③具有农林、畜牧业相关执业资格优先。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小 计</w:t>
            </w:r>
          </w:p>
        </w:tc>
        <w:tc>
          <w:tcPr>
            <w:tcW w:w="1771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</w:t>
            </w:r>
          </w:p>
        </w:tc>
        <w:tc>
          <w:tcPr>
            <w:tcW w:w="1092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i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144" w:type="dxa"/>
            <w:noWrap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70" w:type="dxa"/>
            <w:gridSpan w:val="7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雅安市润丰水业有限公司（原直饮水公司）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编号</w:t>
            </w:r>
          </w:p>
        </w:tc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名额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年龄要求</w:t>
            </w: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岗位要求（资格条件）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21</w:t>
            </w:r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财务部工作人员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全日制大学本科及以上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≤35周岁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经济学大类、工商管理类、会计学、审计学、经济学、财务管理、财务信息管理相关专业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①有1年以上工作经验；</w:t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熟</w:t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练运用财务软件，熟悉国家相关法规，熟悉财务、税收制度和财务流程；</w:t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③具有良好的政治素养和职业道德，无违法违纪记录；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22</w:t>
            </w:r>
            <w:bookmarkStart w:id="0" w:name="_GoBack"/>
            <w:bookmarkEnd w:id="0"/>
          </w:p>
        </w:tc>
        <w:tc>
          <w:tcPr>
            <w:tcW w:w="177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综合部工作人员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9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大学专科及以上</w:t>
            </w:r>
          </w:p>
        </w:tc>
        <w:tc>
          <w:tcPr>
            <w:tcW w:w="10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≤35周岁</w:t>
            </w:r>
          </w:p>
        </w:tc>
        <w:tc>
          <w:tcPr>
            <w:tcW w:w="1872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公共管理类、法律实务类相关专业</w:t>
            </w:r>
          </w:p>
        </w:tc>
        <w:tc>
          <w:tcPr>
            <w:tcW w:w="6144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①具有2年及以上工作经验；</w:t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②熟悉公文写作，有较强的文字表达和写作能力；</w:t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③具有良好的交流沟通和组织协调能力。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1" w:firstLineChars="100"/>
              <w:jc w:val="center"/>
              <w:textAlignment w:val="auto"/>
              <w:rPr>
                <w:rFonts w:hint="eastAsia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  计</w:t>
            </w:r>
          </w:p>
        </w:tc>
        <w:tc>
          <w:tcPr>
            <w:tcW w:w="1771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1" w:firstLineChars="100"/>
              <w:jc w:val="center"/>
              <w:textAlignment w:val="auto"/>
              <w:rPr>
                <w:rFonts w:hint="eastAsia" w:ascii="Times New Roman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1" w:firstLineChars="100"/>
              <w:jc w:val="both"/>
              <w:textAlignment w:val="auto"/>
              <w:rPr>
                <w:rFonts w:hint="eastAsia" w:ascii="Times New Roman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6144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Times New Roman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7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合计</w:t>
            </w:r>
          </w:p>
        </w:tc>
        <w:tc>
          <w:tcPr>
            <w:tcW w:w="61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109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72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1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A363B"/>
    <w:rsid w:val="0A3A363B"/>
    <w:rsid w:val="424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lang w:val="en-US" w:eastAsia="zh-CN" w:bidi="ar-SA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next w:val="3"/>
    <w:qFormat/>
    <w:uiPriority w:val="0"/>
    <w:pPr>
      <w:spacing w:before="100" w:beforeAutospacing="1" w:after="100" w:afterAutospacing="1"/>
    </w:pPr>
    <w:rPr>
      <w:rFonts w:ascii="宋体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2021-09-29T07:22:00Z</dcterms:created>
  <dc:creator>自己1415776958</dc:creator>
  <cp:lastModifiedBy>自己1415776958</cp:lastModifiedBy>
  <dcterms:modified xsi:type="dcterms:W3CDTF">2021-09-29T07:40:15Z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