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仿宋_GB2312" w:cs="黑体"/>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附件</w:t>
      </w:r>
      <w:r>
        <w:rPr>
          <w:rFonts w:hint="eastAsia" w:ascii="仿宋_GB2312" w:hAnsi="仿宋_GB2312" w:eastAsia="仿宋_GB2312" w:cs="仿宋_GB2312"/>
          <w:color w:val="000000"/>
          <w:kern w:val="0"/>
          <w:sz w:val="32"/>
          <w:szCs w:val="32"/>
          <w:lang w:val="en-US" w:eastAsia="zh-CN" w:bidi="ar"/>
        </w:rPr>
        <w:t>1：</w:t>
      </w:r>
    </w:p>
    <w:p>
      <w:pPr>
        <w:spacing w:line="576" w:lineRule="exact"/>
        <w:jc w:val="center"/>
        <w:rPr>
          <w:rFonts w:hint="eastAsia" w:ascii="黑体" w:hAnsi="黑体" w:eastAsia="黑体" w:cs="黑体"/>
          <w:color w:val="000000"/>
          <w:spacing w:val="0"/>
          <w:kern w:val="0"/>
          <w:sz w:val="40"/>
          <w:szCs w:val="40"/>
          <w:lang w:bidi="ar"/>
        </w:rPr>
      </w:pPr>
      <w:r>
        <w:rPr>
          <w:rFonts w:hint="eastAsia" w:ascii="黑体" w:hAnsi="黑体" w:eastAsia="黑体" w:cs="黑体"/>
          <w:color w:val="000000"/>
          <w:spacing w:val="0"/>
          <w:kern w:val="0"/>
          <w:sz w:val="40"/>
          <w:szCs w:val="40"/>
          <w:lang w:bidi="ar"/>
        </w:rPr>
        <w:t>2021年下半年绵阳市安州区事业单位公开招聘工作人员岗位和条件要求一览表</w:t>
      </w:r>
    </w:p>
    <w:tbl>
      <w:tblPr>
        <w:tblStyle w:val="3"/>
        <w:tblpPr w:leftFromText="180" w:rightFromText="180" w:vertAnchor="text" w:horzAnchor="page" w:tblpXSpec="center" w:tblpY="389"/>
        <w:tblOverlap w:val="never"/>
        <w:tblW w:w="13723" w:type="dxa"/>
        <w:jc w:val="center"/>
        <w:tblInd w:w="0" w:type="dxa"/>
        <w:tblLayout w:type="fixed"/>
        <w:tblCellMar>
          <w:top w:w="0" w:type="dxa"/>
          <w:left w:w="0" w:type="dxa"/>
          <w:bottom w:w="0" w:type="dxa"/>
          <w:right w:w="0" w:type="dxa"/>
        </w:tblCellMar>
      </w:tblPr>
      <w:tblGrid>
        <w:gridCol w:w="635"/>
        <w:gridCol w:w="870"/>
        <w:gridCol w:w="630"/>
        <w:gridCol w:w="900"/>
        <w:gridCol w:w="480"/>
        <w:gridCol w:w="1560"/>
        <w:gridCol w:w="690"/>
        <w:gridCol w:w="285"/>
        <w:gridCol w:w="4290"/>
        <w:gridCol w:w="510"/>
        <w:gridCol w:w="775"/>
        <w:gridCol w:w="1515"/>
        <w:gridCol w:w="583"/>
      </w:tblGrid>
      <w:tr>
        <w:tblPrEx>
          <w:tblLayout w:type="fixed"/>
          <w:tblCellMar>
            <w:top w:w="0" w:type="dxa"/>
            <w:left w:w="0" w:type="dxa"/>
            <w:bottom w:w="0" w:type="dxa"/>
            <w:right w:w="0" w:type="dxa"/>
          </w:tblCellMar>
        </w:tblPrEx>
        <w:trPr>
          <w:trHeight w:val="90" w:hRule="atLeast"/>
          <w:jc w:val="center"/>
        </w:trPr>
        <w:tc>
          <w:tcPr>
            <w:tcW w:w="6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招聘单位</w:t>
            </w:r>
          </w:p>
        </w:tc>
        <w:tc>
          <w:tcPr>
            <w:tcW w:w="15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招聘岗位</w:t>
            </w:r>
          </w:p>
        </w:tc>
        <w:tc>
          <w:tcPr>
            <w:tcW w:w="9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岗位代码</w:t>
            </w:r>
          </w:p>
        </w:tc>
        <w:tc>
          <w:tcPr>
            <w:tcW w:w="48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招聘人数</w:t>
            </w:r>
          </w:p>
        </w:tc>
        <w:tc>
          <w:tcPr>
            <w:tcW w:w="7335"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资格条件</w:t>
            </w:r>
          </w:p>
        </w:tc>
        <w:tc>
          <w:tcPr>
            <w:tcW w:w="7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笔试</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类别</w:t>
            </w:r>
          </w:p>
        </w:tc>
        <w:tc>
          <w:tcPr>
            <w:tcW w:w="151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笔试科目</w:t>
            </w:r>
          </w:p>
        </w:tc>
        <w:tc>
          <w:tcPr>
            <w:tcW w:w="58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开考</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比例</w:t>
            </w:r>
          </w:p>
        </w:tc>
      </w:tr>
      <w:tr>
        <w:tblPrEx>
          <w:tblLayout w:type="fixed"/>
          <w:tblCellMar>
            <w:top w:w="0" w:type="dxa"/>
            <w:left w:w="0" w:type="dxa"/>
            <w:bottom w:w="0" w:type="dxa"/>
            <w:right w:w="0" w:type="dxa"/>
          </w:tblCellMar>
        </w:tblPrEx>
        <w:trPr>
          <w:trHeight w:val="517" w:hRule="atLeast"/>
          <w:jc w:val="center"/>
        </w:trPr>
        <w:tc>
          <w:tcPr>
            <w:tcW w:w="6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岗位</w:t>
            </w:r>
          </w:p>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名称</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岗位类别</w:t>
            </w:r>
          </w:p>
        </w:tc>
        <w:tc>
          <w:tcPr>
            <w:tcW w:w="9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c>
          <w:tcPr>
            <w:tcW w:w="48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年龄</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学位</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专业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其他</w:t>
            </w:r>
          </w:p>
        </w:tc>
        <w:tc>
          <w:tcPr>
            <w:tcW w:w="7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c>
          <w:tcPr>
            <w:tcW w:w="151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c>
          <w:tcPr>
            <w:tcW w:w="58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bCs/>
                <w:sz w:val="18"/>
                <w:szCs w:val="18"/>
              </w:rPr>
            </w:pP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花荄镇卫生院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5203001</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花荄镇卫生院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（预防</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医学）</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5203002</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专科：预防医学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本科：预防医学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研究生：流行病与卫生统计学、劳动卫生与环境卫生学、营养与食品卫生学、儿少卫生与妇幼保健学、卫生毒理学、军事预防医学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塔水镇中心卫生院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5203003</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秀水镇中心卫生院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5203004</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桑枣镇中心卫生院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5203005</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河清镇永河卫生院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5203006</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5203007</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千佛镇卫生院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5203008</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高川乡卫生院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5203009</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河清镇中心卫生院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（西医）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5203010</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本科：临床医学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内科学、儿科学、老年医学、神经病学、精神病与精神卫生学、皮肤病与性病学、影像医学与核医学、临床检验诊断学、外科学、妇产科学、眼科学、耳鼻咽喉科学、肿瘤学、康复医学与理疗学、运动医学、麻醉学、急诊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sz w:val="18"/>
                <w:szCs w:val="18"/>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秀水镇中心卫生院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医生（口腔医学）</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2"/>
                <w:sz w:val="18"/>
                <w:szCs w:val="18"/>
                <w:lang w:val="en-US" w:eastAsia="zh-CN" w:bidi="ar-SA"/>
              </w:rPr>
              <w:t>5203011</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专科：口腔医学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 口腔医学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研究生： 口腔基础医学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val="en-US" w:eastAsia="zh-CN"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bCs/>
                <w:kern w:val="2"/>
                <w:sz w:val="18"/>
                <w:szCs w:val="18"/>
                <w:lang w:val="en-US" w:eastAsia="zh-CN" w:bidi="ar-SA"/>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塔水镇中心卫生院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医生（预防医学）</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2"/>
                <w:sz w:val="18"/>
                <w:szCs w:val="18"/>
                <w:lang w:val="en-US" w:eastAsia="zh-CN" w:bidi="ar-SA"/>
              </w:rPr>
              <w:t>5203012</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专科：预防医学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本科：预防医学 </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研究生：流行病与卫生统计学、劳动卫生与环境卫生学、营养与食品卫生学、儿少卫生与妇幼保健学、卫生毒理学、军事预防医学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val="en-US" w:eastAsia="zh-CN"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西医临床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val="en-US" w:eastAsia="zh-CN"/>
              </w:rPr>
              <w:t>塔水镇中心卫生院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医生（医学影像）</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color w:val="auto"/>
                <w:kern w:val="2"/>
                <w:sz w:val="18"/>
                <w:szCs w:val="18"/>
                <w:lang w:val="en-US" w:eastAsia="zh-CN" w:bidi="ar-SA"/>
              </w:rPr>
            </w:pPr>
            <w:r>
              <w:rPr>
                <w:rFonts w:hint="eastAsia" w:ascii="仿宋_GB2312" w:hAnsi="仿宋_GB2312" w:eastAsia="仿宋_GB2312" w:cs="仿宋_GB2312"/>
                <w:bCs/>
                <w:color w:val="auto"/>
                <w:kern w:val="2"/>
                <w:sz w:val="18"/>
                <w:szCs w:val="18"/>
                <w:lang w:val="en-US" w:eastAsia="zh-CN" w:bidi="ar-SA"/>
              </w:rPr>
              <w:t>5203013</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本科及以上学历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本科：医学影像学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 xml:space="preserve">研究生：放射医学、影像医学与核医学 </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color w:val="auto"/>
                <w:kern w:val="0"/>
                <w:sz w:val="18"/>
                <w:szCs w:val="18"/>
                <w:lang w:val="en-US" w:eastAsia="zh-CN"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color w:val="auto"/>
                <w:kern w:val="0"/>
                <w:sz w:val="18"/>
                <w:szCs w:val="18"/>
                <w:lang w:val="en-US" w:eastAsia="zh-CN"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val="en-US" w:eastAsia="zh-CN"/>
              </w:rPr>
              <w:t>桑枣镇中心卫生院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医生（医学影像）</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color w:val="auto"/>
                <w:kern w:val="2"/>
                <w:sz w:val="18"/>
                <w:szCs w:val="18"/>
                <w:lang w:val="en-US" w:eastAsia="zh-CN" w:bidi="ar-SA"/>
              </w:rPr>
            </w:pPr>
            <w:r>
              <w:rPr>
                <w:rFonts w:hint="eastAsia" w:ascii="仿宋_GB2312" w:hAnsi="仿宋_GB2312" w:eastAsia="仿宋_GB2312" w:cs="仿宋_GB2312"/>
                <w:bCs/>
                <w:color w:val="auto"/>
                <w:kern w:val="2"/>
                <w:sz w:val="18"/>
                <w:szCs w:val="18"/>
                <w:lang w:val="en-US" w:eastAsia="zh-CN" w:bidi="ar-SA"/>
              </w:rPr>
              <w:t>5203014</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本科及以上学历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本科：医学影像学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 xml:space="preserve">研究生：放射医学、影像医学与核医学 </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color w:val="auto"/>
                <w:kern w:val="0"/>
                <w:sz w:val="18"/>
                <w:szCs w:val="18"/>
                <w:lang w:val="en-US" w:eastAsia="zh-CN"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color w:val="auto"/>
                <w:kern w:val="0"/>
                <w:sz w:val="18"/>
                <w:szCs w:val="18"/>
                <w:lang w:val="en-US" w:eastAsia="zh-CN" w:bidi="ar"/>
              </w:rPr>
            </w:pPr>
            <w:r>
              <w:rPr>
                <w:rFonts w:hint="eastAsia" w:ascii="仿宋_GB2312" w:hAnsi="仿宋_GB2312" w:eastAsia="仿宋_GB2312" w:cs="仿宋_GB2312"/>
                <w:bCs/>
                <w:kern w:val="0"/>
                <w:sz w:val="18"/>
                <w:szCs w:val="18"/>
                <w:lang w:bidi="ar"/>
              </w:rPr>
              <w:t>医疗卫生类（E类）-西医临床</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《职业能力倾向测验》（E类）和《综合应用能力》（E类）-西医临床</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塔水镇中心卫生院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5103001</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专科：中医学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本科：中医学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研究生：中医基础理论、中医临床基础、中医医史文献、方剂学、中医诊断学、中医内科学、中医外科学、中医骨伤科学、中医妇科学、中医儿科学、中医五官科学、针灸推拿学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医疗卫生类（E类）-中医临床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《职业能力倾向测验》（E类）和《综合应用能力》（E类）-中医临床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医生</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（中医）</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2"/>
                <w:sz w:val="18"/>
                <w:szCs w:val="18"/>
                <w:lang w:val="en-US" w:eastAsia="zh-CN" w:bidi="ar-SA"/>
              </w:rPr>
              <w:t>5103002</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专科：中医学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本科：中医学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研究生：中医基础理论、中医临床基础、中医医史文献、方剂学、中医诊断学、中医内科学、中医外科学、中医骨伤科学、中医妇科学、中医儿科学、中医五官科学、针灸推拿学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val="en-US" w:eastAsia="zh-CN"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0"/>
                <w:sz w:val="18"/>
                <w:szCs w:val="18"/>
                <w:lang w:bidi="ar"/>
              </w:rPr>
              <w:t>医疗卫生类（E类）-中医临床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《职业能力倾向测验》（E类）和《综合应用能力》（E类）-中医临床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千佛镇卫生院</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医生（针灸理疗）</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2"/>
                <w:sz w:val="18"/>
                <w:szCs w:val="18"/>
                <w:lang w:val="en-US" w:eastAsia="zh-CN" w:bidi="ar-SA"/>
              </w:rPr>
              <w:t>5103003</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专科：针灸推拿</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针灸推拿学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本科：针灸推拿学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研究生：针灸推拿学</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val="en-US" w:eastAsia="zh-CN" w:bidi="ar"/>
              </w:rPr>
            </w:pPr>
          </w:p>
        </w:tc>
        <w:tc>
          <w:tcPr>
            <w:tcW w:w="7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0"/>
                <w:sz w:val="18"/>
                <w:szCs w:val="18"/>
                <w:lang w:bidi="ar"/>
              </w:rPr>
              <w:t>医疗卫生类（E类）-中医临床</w:t>
            </w:r>
          </w:p>
        </w:tc>
        <w:tc>
          <w:tcPr>
            <w:tcW w:w="15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《职业能力倾向测验》（E类）和《综合应用能力》（E类）-中医临床</w:t>
            </w:r>
          </w:p>
        </w:tc>
        <w:tc>
          <w:tcPr>
            <w:tcW w:w="58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塔水镇清泉卫生院</w:t>
            </w: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药士</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5303001</w:t>
            </w:r>
          </w:p>
        </w:tc>
        <w:tc>
          <w:tcPr>
            <w:tcW w:w="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研究生：药物化学、药剂学、生药学、药物分析学、微生物与生化药学、药理学</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黄土镇乐兴卫生院</w:t>
            </w: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药士</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5303002</w:t>
            </w:r>
          </w:p>
        </w:tc>
        <w:tc>
          <w:tcPr>
            <w:tcW w:w="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研究生：药物化学、药剂学、生药学、药物分析学、微生物与生化药学、药理学</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雎水镇沸水卫生院</w:t>
            </w: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药士</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5303003</w:t>
            </w:r>
          </w:p>
        </w:tc>
        <w:tc>
          <w:tcPr>
            <w:tcW w:w="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研究生：药物化学、药剂学、生药学、药物分析学、微生物与生化药学、药理学</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塔水镇宝林卫生院</w:t>
            </w: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药士</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5303004</w:t>
            </w:r>
          </w:p>
        </w:tc>
        <w:tc>
          <w:tcPr>
            <w:tcW w:w="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研究生：药物化学、药剂学、生药学、药物分析学、微生物与生化药学、药理学</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河清镇迎新卫生院</w:t>
            </w:r>
          </w:p>
        </w:tc>
        <w:tc>
          <w:tcPr>
            <w:tcW w:w="87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药士</w:t>
            </w:r>
          </w:p>
        </w:tc>
        <w:tc>
          <w:tcPr>
            <w:tcW w:w="63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5303005</w:t>
            </w:r>
          </w:p>
        </w:tc>
        <w:tc>
          <w:tcPr>
            <w:tcW w:w="4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研究生：药物化学、药剂学、生药学、药物分析学、微生物与生化药学、药理学</w:t>
            </w:r>
          </w:p>
        </w:tc>
        <w:tc>
          <w:tcPr>
            <w:tcW w:w="51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中药士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5303006</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专科：中药学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本科：中药学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研究生：中药学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医疗卫生类（E类）-药剂</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《职业能力倾向测验》（E类）和《综合应用能力》（E类）-药剂</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秀水镇中心卫生院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卫生管理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5603001</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专科：公共卫生管理</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本科：公共事业管理（卫生事业方向）</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研究生：社会医学与卫生事业管理</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lang w:bidi="ar"/>
              </w:rPr>
              <w:t>医疗卫生类（E类）-公共卫生管理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《职业能力倾向测验》（E类）和《综合应用能力》（E类）-公共卫生管理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桑枣镇晓坝卫生院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卫生管理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2"/>
                <w:sz w:val="18"/>
                <w:szCs w:val="18"/>
                <w:lang w:val="en-US" w:eastAsia="zh-CN" w:bidi="ar-SA"/>
              </w:rPr>
              <w:t>5603002</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专科：公共卫生管理</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本科：公共事业管理（卫生事业方向）</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研究生：社会医学与卫生事业管理</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val="en-US" w:eastAsia="zh-CN"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bCs/>
                <w:kern w:val="0"/>
                <w:sz w:val="18"/>
                <w:szCs w:val="18"/>
                <w:lang w:bidi="ar"/>
              </w:rPr>
              <w:t>医疗卫生类（E类）-公共卫生管理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《职业能力倾向测验》（E类）和《综合应用能力》（E类）-公共卫生管理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秀水镇中心卫生院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技术人员（康复治疗）</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5503001</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专科：康复治疗技术、康复工程技术</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本科：康复治疗学</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研究生：康复医学与理疗学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医疗卫生类（E类）-医学技术</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《职业能力倾向测验》（E类）和《综合应用能力》（E类）-医学技术</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lang w:val="en-US" w:eastAsia="zh-CN"/>
              </w:rPr>
              <w:t>雎水镇卫生院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技术人员（医学检验）</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kern w:val="2"/>
                <w:sz w:val="18"/>
                <w:szCs w:val="18"/>
                <w:lang w:val="en-US" w:eastAsia="zh-CN" w:bidi="ar-SA"/>
              </w:rPr>
              <w:t>5503002</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专科：医学检验技术</w:t>
            </w:r>
          </w:p>
          <w:p>
            <w:pPr>
              <w:keepNext w:val="0"/>
              <w:keepLines w:val="0"/>
              <w:pageBreakBefore w:val="0"/>
              <w:kinsoku/>
              <w:wordWrap/>
              <w:overflowPunct/>
              <w:topLinePunct w:val="0"/>
              <w:autoSpaceDE/>
              <w:autoSpaceDN/>
              <w:bidi w:val="0"/>
              <w:adjustRightInd/>
              <w:snapToGrid/>
              <w:spacing w:line="200" w:lineRule="exact"/>
              <w:jc w:val="lef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本科：医学检验技术</w:t>
            </w:r>
          </w:p>
          <w:p>
            <w:pPr>
              <w:keepNext w:val="0"/>
              <w:keepLines w:val="0"/>
              <w:pageBreakBefore w:val="0"/>
              <w:kinsoku/>
              <w:wordWrap/>
              <w:overflowPunct/>
              <w:topLinePunct w:val="0"/>
              <w:autoSpaceDE/>
              <w:autoSpaceDN/>
              <w:bidi w:val="0"/>
              <w:adjustRightInd/>
              <w:snapToGrid/>
              <w:spacing w:line="200" w:lineRule="exact"/>
              <w:jc w:val="left"/>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研究生：医学检验技术</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color w:val="auto"/>
                <w:kern w:val="2"/>
                <w:sz w:val="18"/>
                <w:szCs w:val="18"/>
                <w:lang w:val="en-US" w:eastAsia="zh-CN" w:bidi="ar-SA"/>
              </w:rPr>
            </w:pPr>
            <w:r>
              <w:rPr>
                <w:rFonts w:hint="eastAsia" w:ascii="仿宋_GB2312" w:hAnsi="仿宋_GB2312" w:eastAsia="仿宋_GB2312" w:cs="仿宋_GB2312"/>
                <w:color w:val="auto"/>
                <w:sz w:val="18"/>
                <w:szCs w:val="18"/>
              </w:rPr>
              <w:t>医疗卫生类（E类）-医学技术</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《职业能力倾向测验》（E类）和《综合应用能力》（E类）-医学技术</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塔水镇中心卫生院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5403001</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sz w:val="18"/>
                <w:szCs w:val="18"/>
                <w:lang w:eastAsia="zh-CN"/>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58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秀水镇中心卫生院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5403002</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41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雎水镇沸水卫生院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5403003</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41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千佛镇卫生院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5403004</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41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雎水镇卫生院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5403005</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r>
        <w:tblPrEx>
          <w:tblLayout w:type="fixed"/>
          <w:tblCellMar>
            <w:top w:w="0" w:type="dxa"/>
            <w:left w:w="0" w:type="dxa"/>
            <w:bottom w:w="0" w:type="dxa"/>
            <w:right w:w="0" w:type="dxa"/>
          </w:tblCellMar>
        </w:tblPrEx>
        <w:trPr>
          <w:trHeight w:val="1417" w:hRule="atLeast"/>
          <w:jc w:val="center"/>
        </w:trPr>
        <w:tc>
          <w:tcPr>
            <w:tcW w:w="6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河清镇中心卫生院</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护士</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专业</w:t>
            </w:r>
          </w:p>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技术</w:t>
            </w: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5403006</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1990年9月15日以后出生</w:t>
            </w:r>
            <w:r>
              <w:rPr>
                <w:rFonts w:hint="eastAsia" w:ascii="仿宋_GB2312" w:hAnsi="仿宋_GB2312" w:eastAsia="仿宋_GB2312" w:cs="仿宋_GB2312"/>
                <w:sz w:val="18"/>
                <w:szCs w:val="18"/>
              </w:rPr>
              <w:t>，本科及以上学历放宽至</w:t>
            </w:r>
            <w:r>
              <w:rPr>
                <w:rFonts w:hint="eastAsia" w:ascii="仿宋_GB2312" w:hAnsi="仿宋_GB2312" w:eastAsia="仿宋_GB2312" w:cs="仿宋_GB2312"/>
                <w:sz w:val="18"/>
                <w:szCs w:val="18"/>
                <w:lang w:val="en-US" w:eastAsia="zh-CN"/>
              </w:rPr>
              <w:t>1985年9月15日以后出生</w:t>
            </w:r>
          </w:p>
        </w:tc>
        <w:tc>
          <w:tcPr>
            <w:tcW w:w="6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专科及以上学历</w:t>
            </w:r>
          </w:p>
        </w:tc>
        <w:tc>
          <w:tcPr>
            <w:tcW w:w="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无要求</w:t>
            </w:r>
          </w:p>
        </w:tc>
        <w:tc>
          <w:tcPr>
            <w:tcW w:w="42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专科：护理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本科：护理学</w:t>
            </w:r>
          </w:p>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研究生：护理学</w:t>
            </w:r>
          </w:p>
        </w:tc>
        <w:tc>
          <w:tcPr>
            <w:tcW w:w="5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p>
        </w:tc>
        <w:tc>
          <w:tcPr>
            <w:tcW w:w="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仿宋_GB2312" w:hAnsi="仿宋_GB2312" w:eastAsia="仿宋_GB2312" w:cs="仿宋_GB2312"/>
                <w:bCs/>
                <w:kern w:val="0"/>
                <w:sz w:val="18"/>
                <w:szCs w:val="18"/>
                <w:lang w:bidi="ar"/>
              </w:rPr>
            </w:pPr>
            <w:r>
              <w:rPr>
                <w:rFonts w:hint="eastAsia" w:ascii="仿宋_GB2312" w:hAnsi="仿宋_GB2312" w:eastAsia="仿宋_GB2312" w:cs="仿宋_GB2312"/>
                <w:bCs/>
                <w:kern w:val="0"/>
                <w:sz w:val="18"/>
                <w:szCs w:val="18"/>
                <w:lang w:bidi="ar"/>
              </w:rPr>
              <w:t>医疗卫生类（E类）-</w:t>
            </w:r>
            <w:r>
              <w:rPr>
                <w:rFonts w:hint="eastAsia" w:ascii="仿宋_GB2312" w:hAnsi="仿宋_GB2312" w:eastAsia="仿宋_GB2312" w:cs="仿宋_GB2312"/>
                <w:bCs/>
                <w:kern w:val="0"/>
                <w:sz w:val="18"/>
                <w:szCs w:val="18"/>
                <w:lang w:val="en-US" w:eastAsia="zh-CN" w:bidi="ar"/>
              </w:rPr>
              <w:t>护理</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《职业能力倾向测验》（E类）和《综合应用能力》（E类）-护理</w:t>
            </w:r>
          </w:p>
        </w:tc>
        <w:tc>
          <w:tcPr>
            <w:tcW w:w="5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cs="宋体"/>
                <w:i w:val="0"/>
                <w:color w:val="auto"/>
                <w:sz w:val="20"/>
                <w:szCs w:val="20"/>
                <w:u w:val="none"/>
                <w:lang w:val="en-US" w:eastAsia="zh-CN"/>
              </w:rPr>
            </w:pPr>
            <w:r>
              <w:rPr>
                <w:rFonts w:hint="eastAsia" w:ascii="宋体" w:hAnsi="宋体" w:cs="宋体"/>
                <w:i w:val="0"/>
                <w:color w:val="auto"/>
                <w:sz w:val="20"/>
                <w:szCs w:val="20"/>
                <w:u w:val="none"/>
                <w:lang w:val="en-US" w:eastAsia="zh-CN"/>
              </w:rPr>
              <w:t>1:2</w:t>
            </w:r>
          </w:p>
        </w:tc>
      </w:tr>
    </w:tbl>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sectPr>
          <w:pgSz w:w="16838" w:h="11906" w:orient="landscape"/>
          <w:pgMar w:top="1803" w:right="1440" w:bottom="1803" w:left="1440" w:header="851" w:footer="992" w:gutter="0"/>
          <w:cols w:space="720" w:num="1"/>
          <w:rtlGutter w:val="0"/>
          <w:docGrid w:type="lines" w:linePitch="31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D51AB"/>
    <w:rsid w:val="5E0D51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2021-09-07T11:54:00Z</dcterms:created>
  <dc:creator>jp</dc:creator>
  <cp:lastModifiedBy>jp</cp:lastModifiedBy>
  <dcterms:modified xsi:type="dcterms:W3CDTF">2021-09-07T11:56:31Z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