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pPr>
      <w:r>
        <w:rPr>
          <w:rFonts w:hint="eastAsia" w:ascii="黑体" w:hAnsi="黑体" w:eastAsia="黑体" w:cs="黑体"/>
          <w:color w:val="000000"/>
          <w:sz w:val="30"/>
          <w:szCs w:val="30"/>
        </w:rPr>
        <w:t>附件</w:t>
      </w:r>
      <w:r>
        <w:rPr>
          <w:rFonts w:ascii="黑体" w:hAnsi="黑体" w:eastAsia="黑体" w:cs="黑体"/>
          <w:color w:val="000000"/>
          <w:sz w:val="30"/>
          <w:szCs w:val="30"/>
        </w:rPr>
        <w:t>3</w:t>
      </w:r>
      <w:r>
        <w:rPr>
          <w:rFonts w:hint="eastAsia" w:ascii="黑体" w:hAnsi="黑体" w:eastAsia="黑体" w:cs="黑体"/>
          <w:color w:val="000000"/>
          <w:sz w:val="30"/>
          <w:szCs w:val="30"/>
        </w:rPr>
        <w:t>：</w:t>
      </w:r>
    </w:p>
    <w:p>
      <w:pPr>
        <w:spacing w:line="576" w:lineRule="exact"/>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lang w:eastAsia="zh-CN"/>
        </w:rPr>
        <w:t>平武</w:t>
      </w:r>
      <w:r>
        <w:rPr>
          <w:rFonts w:hint="eastAsia" w:ascii="方正小标宋简体" w:hAnsi="方正小标宋简体" w:eastAsia="方正小标宋简体" w:cs="方正小标宋简体"/>
          <w:sz w:val="40"/>
          <w:szCs w:val="44"/>
        </w:rPr>
        <w:t>县</w:t>
      </w:r>
      <w:r>
        <w:rPr>
          <w:rFonts w:ascii="方正小标宋简体" w:hAnsi="方正小标宋简体" w:eastAsia="方正小标宋简体" w:cs="方正小标宋简体"/>
          <w:sz w:val="40"/>
          <w:szCs w:val="44"/>
        </w:rPr>
        <w:t>2020</w:t>
      </w:r>
      <w:r>
        <w:rPr>
          <w:rFonts w:hint="eastAsia" w:ascii="方正小标宋简体" w:hAnsi="方正小标宋简体" w:eastAsia="方正小标宋简体" w:cs="方正小标宋简体"/>
          <w:sz w:val="40"/>
          <w:szCs w:val="44"/>
        </w:rPr>
        <w:t>年从“大学生志愿服务西部计划”项目人员中直接考核招聘乡镇事业单位</w:t>
      </w:r>
    </w:p>
    <w:p>
      <w:pPr>
        <w:spacing w:line="560" w:lineRule="exact"/>
        <w:jc w:val="center"/>
        <w:rPr>
          <w:rFonts w:ascii="方正小标宋简体" w:hAnsi="方正小标宋简体" w:eastAsia="方正小标宋简体" w:cs="方正小标宋简体"/>
          <w:sz w:val="40"/>
          <w:szCs w:val="44"/>
        </w:rPr>
      </w:pPr>
      <w:bookmarkStart w:id="0" w:name="_GoBack"/>
      <w:r>
        <w:rPr>
          <w:rFonts w:hint="eastAsia" w:ascii="方正小标宋简体" w:hAnsi="方正小标宋简体" w:eastAsia="方正小标宋简体" w:cs="方正小标宋简体"/>
          <w:sz w:val="40"/>
          <w:szCs w:val="44"/>
        </w:rPr>
        <w:t>工作人员考生新冠肺炎疫情防控告知暨承诺书</w:t>
      </w:r>
    </w:p>
    <w:bookmarkEnd w:id="0"/>
    <w:p>
      <w:pPr>
        <w:spacing w:line="240" w:lineRule="atLeas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为深入贯彻落实新冠肺炎疫情防控有关要求，全力确保每一位考生安全健康，现就个人就疫情防承诺如下：</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请广大考生近期注意做好自我健康管理，通过微信小程序“国家政务服务平台”申领本人防疫健康码，并持续关注健康码状态。</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考生赴考时如乘坐公共交通工具，需要全程佩戴口罩，可佩戴一次性手套，并做好手部卫生，同时注意社交距离。</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面试前，考生应提前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小时到达面试地点。考生进入面试地点前，应当主动出示本人防疫健康码信息（绿码），并按要求主动接受体温测量。经现场测量体温正常（＜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℃）且无咳嗽等呼吸道异常症状者方可进入考点。</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为避免影响考试，来自国内疫情中高风险地区的考生，需持有本人报名、面试、体检前（含报名、面试、体检当日）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日内核酸阴性证明或能够出示包含核酸检测阴性信息的健康通行码“绿码”</w:t>
      </w:r>
      <w:r>
        <w:rPr>
          <w:rFonts w:hint="eastAsia" w:ascii="仿宋_GB2312" w:hAnsi="Times New Roman" w:eastAsia="仿宋_GB2312" w:cs="黑体"/>
          <w:bCs/>
          <w:sz w:val="32"/>
          <w:szCs w:val="32"/>
        </w:rPr>
        <w:t>。</w:t>
      </w:r>
    </w:p>
    <w:p>
      <w:pPr>
        <w:spacing w:line="52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请考生注意个人防护，自备一次性医用口罩，除核验身份时按要求及时摘戴口罩外，进出面试考点、参加面试应当全程佩戴口罩。建议考生准备手套、消毒湿巾、速干手消毒剂等防护物资。</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遵守面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继续考试，考生从普通考场转移至备用隔离候考室考场（未出考点）所耽误的时间，不再予以追加；不具备继续完成考试条件的考生，由驻点医务人员按规定妥善处置。</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考生在打印准考证前应签署《</w:t>
      </w:r>
      <w:r>
        <w:rPr>
          <w:rFonts w:hint="eastAsia" w:ascii="仿宋_GB2312" w:hAnsi="仿宋_GB2312" w:eastAsia="仿宋_GB2312" w:cs="仿宋_GB2312"/>
          <w:sz w:val="32"/>
          <w:szCs w:val="32"/>
          <w:lang w:eastAsia="zh-CN"/>
        </w:rPr>
        <w:t>平武</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从“大学生志愿服务西部计划”项目人员中直接考核招聘乡镇事业单位工作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w:t>
      </w:r>
      <w:r>
        <w:rPr>
          <w:rFonts w:hint="eastAsia" w:ascii="仿宋_GB2312" w:hAnsi="仿宋_GB2312" w:eastAsia="仿宋_GB2312" w:cs="仿宋_GB2312"/>
          <w:b/>
          <w:bCs/>
          <w:sz w:val="32"/>
          <w:szCs w:val="32"/>
          <w:lang w:eastAsia="zh-CN"/>
        </w:rPr>
        <w:t>平武</w:t>
      </w:r>
      <w:r>
        <w:rPr>
          <w:rFonts w:hint="eastAsia" w:ascii="仿宋_GB2312" w:hAnsi="仿宋_GB2312" w:eastAsia="仿宋_GB2312" w:cs="仿宋_GB2312"/>
          <w:b/>
          <w:bCs/>
          <w:sz w:val="32"/>
          <w:szCs w:val="32"/>
        </w:rPr>
        <w:t>县</w:t>
      </w:r>
      <w:r>
        <w:rPr>
          <w:rFonts w:ascii="仿宋_GB2312" w:hAnsi="仿宋_GB2312" w:eastAsia="仿宋_GB2312" w:cs="仿宋_GB2312"/>
          <w:b/>
          <w:bCs/>
          <w:sz w:val="32"/>
          <w:szCs w:val="32"/>
        </w:rPr>
        <w:t>2020</w:t>
      </w:r>
      <w:r>
        <w:rPr>
          <w:rFonts w:hint="eastAsia" w:ascii="仿宋_GB2312" w:hAnsi="仿宋_GB2312" w:eastAsia="仿宋_GB2312" w:cs="仿宋_GB2312"/>
          <w:b/>
          <w:bCs/>
          <w:sz w:val="32"/>
          <w:szCs w:val="32"/>
        </w:rPr>
        <w:t>年</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从“大学生志愿服务西部计划”项目人员中直接考核招聘乡镇事业单位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20"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F34B6"/>
    <w:rsid w:val="787F34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2020-10-23T08:49:00Z</dcterms:created>
  <dc:creator>jp</dc:creator>
  <cp:lastModifiedBy>jp</cp:lastModifiedBy>
  <dcterms:modified xsi:type="dcterms:W3CDTF">2020-10-23T08:53:17Z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