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62" w:rsidRDefault="002F15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4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pacing w:val="4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bCs/>
          <w:spacing w:val="4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pacing w:val="4"/>
          <w:sz w:val="44"/>
          <w:szCs w:val="44"/>
        </w:rPr>
        <w:t>年度四川省科技</w:t>
      </w:r>
    </w:p>
    <w:p w:rsidR="000B7862" w:rsidRDefault="002F15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"/>
          <w:sz w:val="44"/>
          <w:szCs w:val="44"/>
        </w:rPr>
        <w:t>成果转移转化示范企业备案工作的通知</w:t>
      </w:r>
    </w:p>
    <w:p w:rsidR="000B7862" w:rsidRDefault="000B7862">
      <w:pPr>
        <w:spacing w:line="580" w:lineRule="exact"/>
        <w:rPr>
          <w:rFonts w:ascii="Times New Roman" w:eastAsia="仿宋_GB2312" w:hAnsi="Times New Roman" w:cs="Times New Roman"/>
          <w:bCs/>
          <w:spacing w:val="4"/>
          <w:szCs w:val="32"/>
        </w:rPr>
      </w:pPr>
    </w:p>
    <w:p w:rsidR="000B7862" w:rsidRDefault="002F1536">
      <w:pPr>
        <w:spacing w:line="580" w:lineRule="exact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省直有关部门、各市（州）、扩权县（市）科技局、各有关企业：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为持续推动科技成果转移转化产业示范，强化对企业的跟踪服务，根据《四川省促进科技成果转移转化行动方案（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2016--2020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）》《四川省科技成果转移转化示范企业备案工作办法》，科技厅将开展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2020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年度四川省科技成果转移转化示范企业备案工作。现将有关事项通知如下：</w:t>
      </w:r>
    </w:p>
    <w:p w:rsidR="000B7862" w:rsidRDefault="002F1536">
      <w:pPr>
        <w:spacing w:line="580" w:lineRule="exact"/>
        <w:ind w:firstLineChars="200" w:firstLine="656"/>
        <w:rPr>
          <w:rFonts w:ascii="黑体" w:eastAsia="黑体" w:hAnsi="黑体" w:cs="黑体"/>
          <w:bCs/>
          <w:spacing w:val="4"/>
          <w:szCs w:val="32"/>
        </w:rPr>
      </w:pPr>
      <w:r>
        <w:rPr>
          <w:rFonts w:ascii="黑体" w:eastAsia="黑体" w:hAnsi="黑体" w:cs="黑体" w:hint="eastAsia"/>
          <w:bCs/>
          <w:spacing w:val="4"/>
          <w:szCs w:val="32"/>
        </w:rPr>
        <w:t>一、备案范围与条件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（一）备案范围。</w:t>
      </w:r>
    </w:p>
    <w:p w:rsidR="000B7862" w:rsidRDefault="002F1536" w:rsidP="008E4FFA">
      <w:pPr>
        <w:spacing w:line="580" w:lineRule="exact"/>
        <w:ind w:firstLineChars="200" w:firstLine="658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/>
          <w:spacing w:val="4"/>
          <w:szCs w:val="32"/>
        </w:rPr>
        <w:t>2020</w:t>
      </w:r>
      <w:r>
        <w:rPr>
          <w:rFonts w:ascii="Times New Roman" w:eastAsia="仿宋_GB2312" w:hAnsi="Times New Roman" w:cs="Times New Roman"/>
          <w:b/>
          <w:spacing w:val="4"/>
          <w:szCs w:val="32"/>
        </w:rPr>
        <w:t>年，获得四川省科技成果转移转化示范项目经费支持的企业应当备案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；获得市（州）、县（市、区）科技计划支持的科技成果转移转化项目，或自主实施科技成果转移转化项目的企业自愿备案。</w:t>
      </w:r>
      <w:r>
        <w:rPr>
          <w:rFonts w:ascii="Times New Roman" w:eastAsia="仿宋_GB2312" w:hAnsi="Times New Roman" w:cs="Times New Roman"/>
          <w:b/>
          <w:spacing w:val="4"/>
          <w:szCs w:val="32"/>
        </w:rPr>
        <w:t>2018</w:t>
      </w:r>
      <w:r>
        <w:rPr>
          <w:rFonts w:ascii="Times New Roman" w:eastAsia="仿宋_GB2312" w:hAnsi="Times New Roman" w:cs="Times New Roman"/>
          <w:b/>
          <w:spacing w:val="4"/>
          <w:szCs w:val="32"/>
        </w:rPr>
        <w:t>年和</w:t>
      </w:r>
      <w:r>
        <w:rPr>
          <w:rFonts w:ascii="Times New Roman" w:eastAsia="仿宋_GB2312" w:hAnsi="Times New Roman" w:cs="Times New Roman"/>
          <w:b/>
          <w:spacing w:val="4"/>
          <w:szCs w:val="32"/>
        </w:rPr>
        <w:t>2019</w:t>
      </w:r>
      <w:r>
        <w:rPr>
          <w:rFonts w:ascii="Times New Roman" w:eastAsia="仿宋_GB2312" w:hAnsi="Times New Roman" w:cs="Times New Roman"/>
          <w:b/>
          <w:spacing w:val="4"/>
          <w:szCs w:val="32"/>
        </w:rPr>
        <w:t>年已在科技厅进行了备案的企业不再重新备案。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（二）基本条件：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1.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企业基础能力。四川省内注册的独立企业法人，在省内拥有固定的成果转化场所运营三年以上。企业法人组织结构完善、资质信用良好、内控管理制度健全。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lastRenderedPageBreak/>
        <w:t>2.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成果转化能力。企业主营业务突出，拥有行业特色的自主品牌产品。有比较完善的成果转化保障与激励措施，在成果转化体制机制模式等方面，具有明显的示范特色。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3.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技术创新能力。企业保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持稳定的科研经费投入。建设有企业技术中心、实验室、产学研技术创新联盟等各类研发载体。科研成果产出较高。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4.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后续发展能力。对所在行业技术与产业发展趋势研判分析清晰。企业中长期发展方向、定位与规划明确。近期重点工作成效明显。</w:t>
      </w:r>
    </w:p>
    <w:p w:rsidR="000B7862" w:rsidRDefault="002F1536">
      <w:pPr>
        <w:spacing w:line="580" w:lineRule="exact"/>
        <w:ind w:firstLineChars="200" w:firstLine="656"/>
        <w:rPr>
          <w:rFonts w:ascii="黑体" w:eastAsia="黑体" w:hAnsi="黑体" w:cs="黑体"/>
          <w:bCs/>
          <w:spacing w:val="4"/>
          <w:szCs w:val="32"/>
        </w:rPr>
      </w:pPr>
      <w:r>
        <w:rPr>
          <w:rFonts w:ascii="黑体" w:eastAsia="黑体" w:hAnsi="黑体" w:cs="黑体" w:hint="eastAsia"/>
          <w:bCs/>
          <w:spacing w:val="4"/>
          <w:szCs w:val="32"/>
        </w:rPr>
        <w:t>二、备案材料及要求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备案单位填写《四川省科技成果转移转化示范企业备案书》（见附件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1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），并提供如下有关材料：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1.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企业法人证书或营业执照副本（复印件）；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2.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企业拥有的科技成果及知识产权证明材料；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3.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产学研合作协议；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4.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拥有涉及行业准入许可等有关资质或证明材料（复印件）；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5.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其它支持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企业科技创新与成果转移转化绩效证明材料。</w:t>
      </w:r>
    </w:p>
    <w:p w:rsidR="000B7862" w:rsidRDefault="002F1536">
      <w:pPr>
        <w:spacing w:line="580" w:lineRule="exact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/>
          <w:spacing w:val="4"/>
          <w:szCs w:val="32"/>
        </w:rPr>
        <w:t>备案材料按照备案书、附件材料顺序，用</w:t>
      </w:r>
      <w:r>
        <w:rPr>
          <w:rFonts w:ascii="Times New Roman" w:eastAsia="仿宋_GB2312" w:hAnsi="Times New Roman" w:cs="Times New Roman"/>
          <w:b/>
          <w:spacing w:val="4"/>
          <w:szCs w:val="32"/>
        </w:rPr>
        <w:t>A4</w:t>
      </w:r>
      <w:r>
        <w:rPr>
          <w:rFonts w:ascii="Times New Roman" w:eastAsia="仿宋_GB2312" w:hAnsi="Times New Roman" w:cs="Times New Roman"/>
          <w:b/>
          <w:spacing w:val="4"/>
          <w:szCs w:val="32"/>
        </w:rPr>
        <w:t>纸统一胶印装订成册。备案书中备案单位意见、推荐单位（部门）意见须经相关负责人签字，并加盖单位公章。</w:t>
      </w:r>
    </w:p>
    <w:p w:rsidR="000B7862" w:rsidRDefault="002F1536">
      <w:pPr>
        <w:spacing w:line="580" w:lineRule="exact"/>
        <w:ind w:firstLineChars="200" w:firstLine="656"/>
        <w:rPr>
          <w:rFonts w:ascii="黑体" w:eastAsia="黑体" w:hAnsi="黑体" w:cs="黑体"/>
          <w:bCs/>
          <w:spacing w:val="4"/>
          <w:szCs w:val="32"/>
        </w:rPr>
      </w:pPr>
      <w:r>
        <w:rPr>
          <w:rFonts w:ascii="黑体" w:eastAsia="黑体" w:hAnsi="黑体" w:cs="黑体" w:hint="eastAsia"/>
          <w:bCs/>
          <w:spacing w:val="4"/>
          <w:szCs w:val="32"/>
        </w:rPr>
        <w:lastRenderedPageBreak/>
        <w:t>三、截止时间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请各归口推荐部门或备案单位于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2020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年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11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月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15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日前将备案材料一式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2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份报送科技厅成果转化与区域创新处。</w:t>
      </w:r>
    </w:p>
    <w:p w:rsidR="000B7862" w:rsidRDefault="002F1536">
      <w:pPr>
        <w:spacing w:line="580" w:lineRule="exact"/>
        <w:ind w:firstLineChars="200" w:firstLine="656"/>
        <w:rPr>
          <w:rFonts w:ascii="黑体" w:eastAsia="黑体" w:hAnsi="黑体" w:cs="黑体"/>
          <w:bCs/>
          <w:spacing w:val="4"/>
          <w:szCs w:val="32"/>
        </w:rPr>
      </w:pPr>
      <w:r>
        <w:rPr>
          <w:rFonts w:ascii="黑体" w:eastAsia="黑体" w:hAnsi="黑体" w:cs="黑体" w:hint="eastAsia"/>
          <w:bCs/>
          <w:spacing w:val="4"/>
          <w:szCs w:val="32"/>
        </w:rPr>
        <w:t>四、联系人及联系方式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成果转化与区域创新处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张栗、陈晓琦：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028-86731029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邮政地址：四川省科学技术厅（成都市锦江区学道街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39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号）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205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室；邮编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 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610016</w:t>
      </w:r>
    </w:p>
    <w:p w:rsidR="000B7862" w:rsidRDefault="002F1536">
      <w:pPr>
        <w:spacing w:line="580" w:lineRule="exact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 </w:t>
      </w:r>
    </w:p>
    <w:p w:rsidR="000B7862" w:rsidRDefault="002F1536">
      <w:pPr>
        <w:spacing w:line="580" w:lineRule="exact"/>
        <w:ind w:firstLineChars="200" w:firstLine="656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附件：《四川省科技成果转移转化示范企业备案书》</w:t>
      </w:r>
    </w:p>
    <w:p w:rsidR="000B7862" w:rsidRDefault="002F1536">
      <w:pPr>
        <w:spacing w:line="580" w:lineRule="exact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 </w:t>
      </w:r>
    </w:p>
    <w:p w:rsidR="000B7862" w:rsidRDefault="002F1536">
      <w:pPr>
        <w:spacing w:line="580" w:lineRule="exact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 </w:t>
      </w:r>
    </w:p>
    <w:p w:rsidR="000B7862" w:rsidRDefault="002F1536">
      <w:pPr>
        <w:spacing w:line="580" w:lineRule="exact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                               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四川省科学技术厅</w:t>
      </w:r>
    </w:p>
    <w:p w:rsidR="000B7862" w:rsidRDefault="002F1536">
      <w:pPr>
        <w:spacing w:line="580" w:lineRule="exact"/>
        <w:rPr>
          <w:rFonts w:ascii="Times New Roman" w:eastAsia="仿宋_GB2312" w:hAnsi="Times New Roman" w:cs="Times New Roman"/>
          <w:bCs/>
          <w:spacing w:val="4"/>
          <w:szCs w:val="32"/>
        </w:rPr>
      </w:pPr>
      <w:r>
        <w:rPr>
          <w:rFonts w:ascii="Times New Roman" w:eastAsia="仿宋_GB2312" w:hAnsi="Times New Roman" w:cs="Times New Roman"/>
          <w:bCs/>
          <w:spacing w:val="4"/>
          <w:szCs w:val="32"/>
        </w:rPr>
        <w:t>                                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2020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年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10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月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10</w:t>
      </w:r>
      <w:r>
        <w:rPr>
          <w:rFonts w:ascii="Times New Roman" w:eastAsia="仿宋_GB2312" w:hAnsi="Times New Roman" w:cs="Times New Roman"/>
          <w:bCs/>
          <w:spacing w:val="4"/>
          <w:szCs w:val="32"/>
        </w:rPr>
        <w:t>日</w:t>
      </w:r>
    </w:p>
    <w:p w:rsidR="000B7862" w:rsidRDefault="000B7862">
      <w:pPr>
        <w:spacing w:line="580" w:lineRule="exact"/>
        <w:rPr>
          <w:rFonts w:ascii="Times New Roman" w:eastAsia="黑体" w:hAnsi="黑体" w:cs="Times New Roman"/>
          <w:b/>
          <w:spacing w:val="4"/>
          <w:szCs w:val="32"/>
        </w:rPr>
      </w:pPr>
    </w:p>
    <w:p w:rsidR="000B7862" w:rsidRDefault="000B7862">
      <w:pPr>
        <w:spacing w:line="580" w:lineRule="exact"/>
        <w:rPr>
          <w:rFonts w:ascii="Times New Roman" w:eastAsia="黑体" w:hAnsi="黑体" w:cs="Times New Roman"/>
          <w:b/>
          <w:spacing w:val="4"/>
          <w:szCs w:val="32"/>
        </w:rPr>
      </w:pPr>
    </w:p>
    <w:p w:rsidR="000B7862" w:rsidRDefault="000B7862">
      <w:pPr>
        <w:spacing w:line="580" w:lineRule="exact"/>
        <w:rPr>
          <w:rFonts w:ascii="Times New Roman" w:eastAsia="黑体" w:hAnsi="黑体" w:cs="Times New Roman"/>
          <w:b/>
          <w:spacing w:val="4"/>
          <w:szCs w:val="32"/>
        </w:rPr>
      </w:pPr>
    </w:p>
    <w:p w:rsidR="000B7862" w:rsidRDefault="000B7862">
      <w:pPr>
        <w:spacing w:line="580" w:lineRule="exact"/>
        <w:rPr>
          <w:rFonts w:ascii="Times New Roman" w:eastAsia="黑体" w:hAnsi="黑体" w:cs="Times New Roman"/>
          <w:b/>
          <w:spacing w:val="4"/>
          <w:szCs w:val="32"/>
        </w:rPr>
      </w:pPr>
    </w:p>
    <w:p w:rsidR="000B7862" w:rsidRDefault="000B7862">
      <w:pPr>
        <w:spacing w:line="580" w:lineRule="exact"/>
        <w:rPr>
          <w:rFonts w:ascii="Times New Roman" w:eastAsia="黑体" w:hAnsi="黑体" w:cs="Times New Roman"/>
          <w:b/>
          <w:spacing w:val="4"/>
          <w:szCs w:val="32"/>
        </w:rPr>
      </w:pPr>
    </w:p>
    <w:p w:rsidR="000B7862" w:rsidRDefault="000B7862">
      <w:pPr>
        <w:spacing w:line="580" w:lineRule="exact"/>
        <w:rPr>
          <w:rFonts w:ascii="Times New Roman" w:eastAsia="黑体" w:hAnsi="黑体" w:cs="Times New Roman"/>
          <w:b/>
          <w:spacing w:val="4"/>
          <w:szCs w:val="32"/>
        </w:rPr>
      </w:pPr>
    </w:p>
    <w:p w:rsidR="000B7862" w:rsidRDefault="000B7862">
      <w:pPr>
        <w:spacing w:line="580" w:lineRule="exact"/>
        <w:rPr>
          <w:rFonts w:ascii="Times New Roman" w:eastAsia="黑体" w:hAnsi="黑体" w:cs="Times New Roman"/>
          <w:b/>
          <w:spacing w:val="4"/>
          <w:szCs w:val="32"/>
        </w:rPr>
      </w:pPr>
    </w:p>
    <w:p w:rsidR="000B7862" w:rsidRDefault="002F1536">
      <w:pPr>
        <w:spacing w:line="580" w:lineRule="exact"/>
        <w:rPr>
          <w:rFonts w:ascii="Times New Roman" w:eastAsia="黑体" w:hAnsi="Times New Roman" w:cs="Times New Roman"/>
          <w:b/>
          <w:spacing w:val="4"/>
          <w:szCs w:val="32"/>
        </w:rPr>
      </w:pPr>
      <w:r>
        <w:rPr>
          <w:rFonts w:ascii="Times New Roman" w:eastAsia="黑体" w:hAnsi="黑体" w:cs="Times New Roman"/>
          <w:b/>
          <w:spacing w:val="4"/>
          <w:szCs w:val="32"/>
        </w:rPr>
        <w:lastRenderedPageBreak/>
        <w:t>附件</w:t>
      </w:r>
    </w:p>
    <w:p w:rsidR="000B7862" w:rsidRDefault="000B7862">
      <w:pPr>
        <w:spacing w:line="580" w:lineRule="exact"/>
        <w:rPr>
          <w:rFonts w:ascii="Times New Roman" w:eastAsia="宋体" w:hAnsi="Times New Roman" w:cs="Times New Roman"/>
          <w:b/>
          <w:spacing w:val="4"/>
          <w:szCs w:val="32"/>
        </w:rPr>
      </w:pPr>
    </w:p>
    <w:p w:rsidR="000B7862" w:rsidRDefault="000B7862">
      <w:pPr>
        <w:spacing w:line="580" w:lineRule="exact"/>
        <w:rPr>
          <w:rFonts w:ascii="Times New Roman" w:eastAsia="宋体" w:hAnsi="Times New Roman" w:cs="Times New Roman"/>
          <w:b/>
          <w:spacing w:val="4"/>
          <w:szCs w:val="32"/>
        </w:rPr>
      </w:pPr>
    </w:p>
    <w:p w:rsidR="000B7862" w:rsidRDefault="000B7862">
      <w:pPr>
        <w:spacing w:line="580" w:lineRule="exact"/>
        <w:rPr>
          <w:rFonts w:ascii="Times New Roman" w:eastAsia="宋体" w:hAnsi="Times New Roman" w:cs="Times New Roman"/>
          <w:b/>
          <w:spacing w:val="4"/>
          <w:szCs w:val="32"/>
        </w:rPr>
      </w:pPr>
    </w:p>
    <w:p w:rsidR="000B7862" w:rsidRDefault="002F1536">
      <w:pPr>
        <w:jc w:val="center"/>
        <w:rPr>
          <w:rFonts w:ascii="Times New Roman" w:eastAsia="方正小标宋_GBK" w:hAnsi="Times New Roman" w:cs="Times New Roman"/>
          <w:spacing w:val="4"/>
          <w:sz w:val="48"/>
        </w:rPr>
      </w:pPr>
      <w:r>
        <w:rPr>
          <w:rFonts w:ascii="Times New Roman" w:eastAsia="方正小标宋_GBK" w:hAnsi="Times New Roman" w:cs="Times New Roman"/>
          <w:spacing w:val="4"/>
          <w:sz w:val="48"/>
        </w:rPr>
        <w:t>四川省科技成果转移转化示范企业</w:t>
      </w:r>
    </w:p>
    <w:p w:rsidR="000B7862" w:rsidRDefault="002F1536">
      <w:pPr>
        <w:jc w:val="center"/>
        <w:rPr>
          <w:rFonts w:ascii="Times New Roman" w:eastAsia="方正小标宋_GBK" w:hAnsi="Times New Roman" w:cs="Times New Roman"/>
          <w:spacing w:val="4"/>
          <w:sz w:val="48"/>
        </w:rPr>
      </w:pPr>
      <w:r>
        <w:rPr>
          <w:rFonts w:ascii="Times New Roman" w:eastAsia="方正小标宋_GBK" w:hAnsi="Times New Roman" w:cs="Times New Roman"/>
          <w:spacing w:val="4"/>
          <w:sz w:val="48"/>
        </w:rPr>
        <w:t>备</w:t>
      </w:r>
      <w:r>
        <w:rPr>
          <w:rFonts w:ascii="Times New Roman" w:eastAsia="方正小标宋_GBK" w:hAnsi="Times New Roman" w:cs="Times New Roman"/>
          <w:spacing w:val="4"/>
          <w:sz w:val="48"/>
        </w:rPr>
        <w:t xml:space="preserve"> </w:t>
      </w:r>
      <w:r>
        <w:rPr>
          <w:rFonts w:ascii="Times New Roman" w:eastAsia="方正小标宋_GBK" w:hAnsi="Times New Roman" w:cs="Times New Roman"/>
          <w:spacing w:val="4"/>
          <w:sz w:val="48"/>
        </w:rPr>
        <w:t>案</w:t>
      </w:r>
      <w:r>
        <w:rPr>
          <w:rFonts w:ascii="Times New Roman" w:eastAsia="方正小标宋_GBK" w:hAnsi="Times New Roman" w:cs="Times New Roman"/>
          <w:spacing w:val="4"/>
          <w:sz w:val="48"/>
        </w:rPr>
        <w:t xml:space="preserve"> </w:t>
      </w:r>
      <w:r>
        <w:rPr>
          <w:rFonts w:ascii="Times New Roman" w:eastAsia="方正小标宋_GBK" w:hAnsi="Times New Roman" w:cs="Times New Roman"/>
          <w:spacing w:val="4"/>
          <w:sz w:val="48"/>
        </w:rPr>
        <w:t>书</w:t>
      </w:r>
    </w:p>
    <w:p w:rsidR="000B7862" w:rsidRDefault="002F1536">
      <w:pPr>
        <w:jc w:val="center"/>
        <w:rPr>
          <w:rFonts w:ascii="Times New Roman" w:eastAsia="楷体_GB2312" w:hAnsi="Times New Roman" w:cs="Times New Roman"/>
          <w:b/>
          <w:spacing w:val="4"/>
          <w:sz w:val="36"/>
        </w:rPr>
      </w:pPr>
      <w:r>
        <w:rPr>
          <w:rFonts w:ascii="Times New Roman" w:eastAsia="楷体_GB2312" w:hAnsi="Times New Roman" w:cs="Times New Roman"/>
          <w:b/>
          <w:spacing w:val="4"/>
          <w:sz w:val="36"/>
        </w:rPr>
        <w:t>（</w:t>
      </w:r>
      <w:r>
        <w:rPr>
          <w:rFonts w:ascii="Times New Roman" w:eastAsia="楷体_GB2312" w:hAnsi="Times New Roman" w:cs="Times New Roman"/>
          <w:b/>
          <w:spacing w:val="4"/>
          <w:sz w:val="36"/>
        </w:rPr>
        <w:t xml:space="preserve">    </w:t>
      </w:r>
      <w:r>
        <w:rPr>
          <w:rFonts w:ascii="Times New Roman" w:eastAsia="楷体_GB2312" w:hAnsi="Times New Roman" w:cs="Times New Roman"/>
          <w:b/>
          <w:spacing w:val="4"/>
          <w:sz w:val="36"/>
        </w:rPr>
        <w:t>年）</w:t>
      </w:r>
    </w:p>
    <w:p w:rsidR="000B7862" w:rsidRDefault="000B7862">
      <w:pPr>
        <w:ind w:firstLine="616"/>
        <w:rPr>
          <w:rFonts w:ascii="Times New Roman" w:eastAsia="方正仿宋_GBK" w:hAnsi="Times New Roman" w:cs="Times New Roman"/>
          <w:spacing w:val="4"/>
          <w:sz w:val="30"/>
        </w:rPr>
      </w:pPr>
    </w:p>
    <w:p w:rsidR="000B7862" w:rsidRDefault="000B7862">
      <w:pPr>
        <w:ind w:firstLine="616"/>
        <w:rPr>
          <w:rFonts w:ascii="Times New Roman" w:eastAsia="方正仿宋_GBK" w:hAnsi="Times New Roman" w:cs="Times New Roman"/>
          <w:spacing w:val="4"/>
          <w:sz w:val="30"/>
        </w:rPr>
      </w:pPr>
    </w:p>
    <w:p w:rsidR="000B7862" w:rsidRDefault="002F1536">
      <w:pPr>
        <w:spacing w:line="360" w:lineRule="auto"/>
        <w:rPr>
          <w:rFonts w:ascii="Times New Roman" w:eastAsia="仿宋_GB2312" w:hAnsi="Times New Roman" w:cs="Times New Roman"/>
          <w:b/>
          <w:spacing w:val="4"/>
        </w:rPr>
      </w:pPr>
      <w:r>
        <w:rPr>
          <w:rFonts w:ascii="Times New Roman" w:eastAsia="仿宋_GB2312" w:hAnsi="Times New Roman" w:cs="Times New Roman"/>
          <w:b/>
          <w:spacing w:val="4"/>
        </w:rPr>
        <w:t>企业名称：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>（盖章）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 </w:t>
      </w:r>
    </w:p>
    <w:p w:rsidR="000B7862" w:rsidRDefault="002F1536">
      <w:pPr>
        <w:spacing w:line="360" w:lineRule="auto"/>
        <w:rPr>
          <w:rFonts w:ascii="Times New Roman" w:eastAsia="仿宋_GB2312" w:hAnsi="Times New Roman" w:cs="Times New Roman"/>
          <w:b/>
        </w:rPr>
      </w:pPr>
      <w:r>
        <w:rPr>
          <w:rFonts w:ascii="Times New Roman" w:eastAsia="仿宋_GB2312" w:hAnsi="Times New Roman" w:cs="Times New Roman"/>
          <w:b/>
          <w:spacing w:val="4"/>
        </w:rPr>
        <w:t>联</w:t>
      </w:r>
      <w:r>
        <w:rPr>
          <w:rFonts w:ascii="Times New Roman" w:eastAsia="仿宋_GB2312" w:hAnsi="Times New Roman" w:cs="Times New Roman"/>
          <w:b/>
          <w:spacing w:val="4"/>
        </w:rPr>
        <w:t xml:space="preserve"> </w:t>
      </w:r>
      <w:r>
        <w:rPr>
          <w:rFonts w:ascii="Times New Roman" w:eastAsia="仿宋_GB2312" w:hAnsi="Times New Roman" w:cs="Times New Roman"/>
          <w:b/>
          <w:spacing w:val="4"/>
        </w:rPr>
        <w:t>系</w:t>
      </w:r>
      <w:r>
        <w:rPr>
          <w:rFonts w:ascii="Times New Roman" w:eastAsia="仿宋_GB2312" w:hAnsi="Times New Roman" w:cs="Times New Roman"/>
          <w:b/>
          <w:spacing w:val="4"/>
        </w:rPr>
        <w:t xml:space="preserve"> </w:t>
      </w:r>
      <w:r>
        <w:rPr>
          <w:rFonts w:ascii="Times New Roman" w:eastAsia="仿宋_GB2312" w:hAnsi="Times New Roman" w:cs="Times New Roman"/>
          <w:b/>
          <w:spacing w:val="4"/>
        </w:rPr>
        <w:t>人：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　　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</w:t>
      </w:r>
    </w:p>
    <w:p w:rsidR="000B7862" w:rsidRDefault="002F1536">
      <w:pPr>
        <w:spacing w:line="360" w:lineRule="auto"/>
        <w:rPr>
          <w:rFonts w:ascii="Times New Roman" w:eastAsia="仿宋_GB2312" w:hAnsi="Times New Roman" w:cs="Times New Roman"/>
          <w:b/>
          <w:spacing w:val="4"/>
        </w:rPr>
      </w:pPr>
      <w:r>
        <w:rPr>
          <w:rFonts w:ascii="Times New Roman" w:eastAsia="仿宋_GB2312" w:hAnsi="Times New Roman" w:cs="Times New Roman"/>
          <w:b/>
          <w:spacing w:val="4"/>
        </w:rPr>
        <w:t>联系电话：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>手机：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</w:t>
      </w:r>
    </w:p>
    <w:p w:rsidR="000B7862" w:rsidRDefault="002F1536">
      <w:pPr>
        <w:spacing w:line="360" w:lineRule="auto"/>
        <w:rPr>
          <w:rFonts w:ascii="Times New Roman" w:eastAsia="仿宋_GB2312" w:hAnsi="Times New Roman" w:cs="Times New Roman"/>
          <w:b/>
          <w:spacing w:val="4"/>
          <w:u w:val="single"/>
        </w:rPr>
      </w:pPr>
      <w:r>
        <w:rPr>
          <w:rFonts w:ascii="Times New Roman" w:eastAsia="仿宋_GB2312" w:hAnsi="Times New Roman" w:cs="Times New Roman"/>
          <w:b/>
          <w:spacing w:val="4"/>
        </w:rPr>
        <w:t>E - mail</w:t>
      </w:r>
      <w:r>
        <w:rPr>
          <w:rFonts w:ascii="Times New Roman" w:eastAsia="仿宋_GB2312" w:hAnsi="Times New Roman" w:cs="Times New Roman"/>
          <w:b/>
          <w:spacing w:val="4"/>
        </w:rPr>
        <w:t>：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　　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</w:t>
      </w:r>
    </w:p>
    <w:p w:rsidR="000B7862" w:rsidRDefault="002F1536">
      <w:pPr>
        <w:spacing w:line="360" w:lineRule="auto"/>
        <w:rPr>
          <w:rFonts w:ascii="Times New Roman" w:eastAsia="仿宋_GB2312" w:hAnsi="Times New Roman" w:cs="Times New Roman"/>
          <w:b/>
          <w:spacing w:val="4"/>
          <w:u w:val="single"/>
        </w:rPr>
      </w:pPr>
      <w:r>
        <w:rPr>
          <w:rFonts w:ascii="Times New Roman" w:eastAsia="仿宋_GB2312" w:hAnsi="Times New Roman" w:cs="Times New Roman"/>
          <w:b/>
          <w:spacing w:val="4"/>
        </w:rPr>
        <w:t>通讯地址：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　　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</w:t>
      </w:r>
    </w:p>
    <w:p w:rsidR="000B7862" w:rsidRDefault="002F1536">
      <w:pPr>
        <w:spacing w:line="360" w:lineRule="auto"/>
        <w:rPr>
          <w:rFonts w:ascii="Times New Roman" w:eastAsia="仿宋_GB2312" w:hAnsi="Times New Roman" w:cs="Times New Roman"/>
          <w:b/>
          <w:spacing w:val="4"/>
          <w:u w:val="single"/>
        </w:rPr>
      </w:pPr>
      <w:r>
        <w:rPr>
          <w:rFonts w:ascii="Times New Roman" w:eastAsia="仿宋_GB2312" w:hAnsi="Times New Roman" w:cs="Times New Roman"/>
          <w:b/>
          <w:spacing w:val="4"/>
        </w:rPr>
        <w:t>推荐单位：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                      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　　</w:t>
      </w:r>
      <w:r>
        <w:rPr>
          <w:rFonts w:ascii="Times New Roman" w:eastAsia="仿宋_GB2312" w:hAnsi="Times New Roman" w:cs="Times New Roman"/>
          <w:b/>
          <w:spacing w:val="4"/>
          <w:u w:val="single"/>
        </w:rPr>
        <w:t xml:space="preserve">     </w:t>
      </w:r>
    </w:p>
    <w:p w:rsidR="000B7862" w:rsidRDefault="000B7862">
      <w:pPr>
        <w:spacing w:line="360" w:lineRule="auto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30"/>
          <w:u w:val="single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</w:rPr>
      </w:pPr>
    </w:p>
    <w:p w:rsidR="000B7862" w:rsidRDefault="002F1536">
      <w:pPr>
        <w:jc w:val="center"/>
        <w:rPr>
          <w:rFonts w:ascii="Times New Roman" w:eastAsia="仿宋_GB2312" w:hAnsi="Times New Roman" w:cs="Times New Roman"/>
          <w:b/>
          <w:spacing w:val="4"/>
        </w:rPr>
      </w:pPr>
      <w:r>
        <w:rPr>
          <w:rFonts w:ascii="Times New Roman" w:eastAsia="仿宋_GB2312" w:hAnsi="Times New Roman" w:cs="Times New Roman"/>
          <w:b/>
          <w:spacing w:val="4"/>
        </w:rPr>
        <w:t>填表日期</w:t>
      </w:r>
      <w:r>
        <w:rPr>
          <w:rFonts w:ascii="Times New Roman" w:eastAsia="仿宋_GB2312" w:hAnsi="Times New Roman" w:cs="Times New Roman"/>
          <w:b/>
          <w:spacing w:val="4"/>
        </w:rPr>
        <w:t xml:space="preserve">     </w:t>
      </w:r>
      <w:r>
        <w:rPr>
          <w:rFonts w:ascii="Times New Roman" w:eastAsia="仿宋_GB2312" w:hAnsi="Times New Roman" w:cs="Times New Roman"/>
          <w:b/>
          <w:spacing w:val="4"/>
        </w:rPr>
        <w:t>年</w:t>
      </w:r>
      <w:r>
        <w:rPr>
          <w:rFonts w:ascii="Times New Roman" w:eastAsia="仿宋_GB2312" w:hAnsi="Times New Roman" w:cs="Times New Roman"/>
          <w:b/>
          <w:spacing w:val="4"/>
        </w:rPr>
        <w:t xml:space="preserve">    </w:t>
      </w:r>
      <w:r>
        <w:rPr>
          <w:rFonts w:ascii="Times New Roman" w:eastAsia="仿宋_GB2312" w:hAnsi="Times New Roman" w:cs="Times New Roman"/>
          <w:b/>
          <w:spacing w:val="4"/>
        </w:rPr>
        <w:t>月</w:t>
      </w:r>
      <w:r>
        <w:rPr>
          <w:rFonts w:ascii="Times New Roman" w:eastAsia="仿宋_GB2312" w:hAnsi="Times New Roman" w:cs="Times New Roman"/>
          <w:b/>
          <w:spacing w:val="4"/>
        </w:rPr>
        <w:t xml:space="preserve">    </w:t>
      </w:r>
      <w:r>
        <w:rPr>
          <w:rFonts w:ascii="Times New Roman" w:eastAsia="仿宋_GB2312" w:hAnsi="Times New Roman" w:cs="Times New Roman"/>
          <w:b/>
          <w:spacing w:val="4"/>
        </w:rPr>
        <w:t>日</w:t>
      </w: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30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30"/>
        </w:rPr>
      </w:pPr>
    </w:p>
    <w:p w:rsidR="000B7862" w:rsidRDefault="002F1536">
      <w:pPr>
        <w:jc w:val="center"/>
        <w:rPr>
          <w:rFonts w:ascii="Times New Roman" w:eastAsia="方正小标宋_GBK" w:hAnsi="Times New Roman" w:cs="Times New Roman"/>
          <w:sz w:val="36"/>
        </w:rPr>
      </w:pPr>
      <w:r>
        <w:rPr>
          <w:rFonts w:ascii="Times New Roman" w:eastAsia="方正小标宋_GBK" w:hAnsi="Times New Roman" w:cs="Times New Roman"/>
          <w:sz w:val="36"/>
        </w:rPr>
        <w:lastRenderedPageBreak/>
        <w:t>填</w:t>
      </w:r>
      <w:r>
        <w:rPr>
          <w:rFonts w:ascii="Times New Roman" w:eastAsia="方正小标宋_GBK" w:hAnsi="Times New Roman" w:cs="Times New Roman"/>
          <w:sz w:val="36"/>
        </w:rPr>
        <w:t xml:space="preserve"> </w:t>
      </w:r>
      <w:r>
        <w:rPr>
          <w:rFonts w:ascii="Times New Roman" w:eastAsia="方正小标宋_GBK" w:hAnsi="Times New Roman" w:cs="Times New Roman"/>
          <w:sz w:val="36"/>
        </w:rPr>
        <w:t>写</w:t>
      </w:r>
      <w:r>
        <w:rPr>
          <w:rFonts w:ascii="Times New Roman" w:eastAsia="方正小标宋_GBK" w:hAnsi="Times New Roman" w:cs="Times New Roman"/>
          <w:sz w:val="36"/>
        </w:rPr>
        <w:t xml:space="preserve"> </w:t>
      </w:r>
      <w:r>
        <w:rPr>
          <w:rFonts w:ascii="Times New Roman" w:eastAsia="方正小标宋_GBK" w:hAnsi="Times New Roman" w:cs="Times New Roman"/>
          <w:sz w:val="36"/>
        </w:rPr>
        <w:t>说</w:t>
      </w:r>
      <w:r>
        <w:rPr>
          <w:rFonts w:ascii="Times New Roman" w:eastAsia="方正小标宋_GBK" w:hAnsi="Times New Roman" w:cs="Times New Roman"/>
          <w:sz w:val="36"/>
        </w:rPr>
        <w:t xml:space="preserve"> </w:t>
      </w:r>
      <w:r>
        <w:rPr>
          <w:rFonts w:ascii="Times New Roman" w:eastAsia="方正小标宋_GBK" w:hAnsi="Times New Roman" w:cs="Times New Roman"/>
          <w:sz w:val="36"/>
        </w:rPr>
        <w:t>明</w:t>
      </w:r>
    </w:p>
    <w:p w:rsidR="000B7862" w:rsidRDefault="000B7862">
      <w:pPr>
        <w:ind w:firstLine="658"/>
        <w:rPr>
          <w:rFonts w:ascii="Times New Roman" w:eastAsia="宋体" w:hAnsi="Times New Roman" w:cs="Times New Roman"/>
          <w:b/>
          <w:spacing w:val="4"/>
        </w:rPr>
      </w:pPr>
    </w:p>
    <w:p w:rsidR="000B7862" w:rsidRDefault="002F1536">
      <w:pPr>
        <w:numPr>
          <w:ilvl w:val="0"/>
          <w:numId w:val="1"/>
        </w:numPr>
        <w:ind w:firstLine="656"/>
        <w:rPr>
          <w:rFonts w:ascii="Times New Roman" w:eastAsia="仿宋_GB2312" w:hAnsi="Times New Roman" w:cs="Times New Roman"/>
          <w:spacing w:val="4"/>
        </w:rPr>
      </w:pPr>
      <w:r>
        <w:rPr>
          <w:rFonts w:ascii="Times New Roman" w:eastAsia="仿宋_GB2312" w:hAnsi="Times New Roman" w:cs="Times New Roman"/>
          <w:spacing w:val="4"/>
        </w:rPr>
        <w:t>填写内容应真实、准确，不得弄虚作假。</w:t>
      </w:r>
    </w:p>
    <w:p w:rsidR="000B7862" w:rsidRDefault="002F1536">
      <w:pPr>
        <w:numPr>
          <w:ilvl w:val="0"/>
          <w:numId w:val="1"/>
        </w:numPr>
        <w:ind w:firstLine="656"/>
        <w:rPr>
          <w:rFonts w:ascii="Times New Roman" w:eastAsia="仿宋_GB2312" w:hAnsi="Times New Roman" w:cs="Times New Roman"/>
          <w:spacing w:val="4"/>
        </w:rPr>
      </w:pPr>
      <w:r>
        <w:rPr>
          <w:rFonts w:ascii="Times New Roman" w:eastAsia="仿宋_GB2312" w:hAnsi="Times New Roman" w:cs="Times New Roman"/>
          <w:spacing w:val="4"/>
        </w:rPr>
        <w:t>填写内容包含但不限于备案书标注的内容。</w:t>
      </w:r>
    </w:p>
    <w:p w:rsidR="000B7862" w:rsidRDefault="002F1536">
      <w:pPr>
        <w:numPr>
          <w:ilvl w:val="0"/>
          <w:numId w:val="1"/>
        </w:numPr>
        <w:ind w:firstLine="656"/>
        <w:rPr>
          <w:rFonts w:ascii="Times New Roman" w:eastAsia="仿宋_GB2312" w:hAnsi="Times New Roman" w:cs="Times New Roman"/>
          <w:spacing w:val="4"/>
        </w:rPr>
      </w:pPr>
      <w:r>
        <w:rPr>
          <w:rFonts w:ascii="Times New Roman" w:eastAsia="仿宋_GB2312" w:hAnsi="Times New Roman" w:cs="Times New Roman"/>
          <w:spacing w:val="4"/>
        </w:rPr>
        <w:t>填写各类情况尽量数据化。</w:t>
      </w:r>
      <w:r>
        <w:rPr>
          <w:rFonts w:ascii="Times New Roman" w:eastAsia="仿宋_GB2312" w:hAnsi="Times New Roman" w:cs="Times New Roman"/>
          <w:spacing w:val="4"/>
        </w:rPr>
        <w:t xml:space="preserve"> </w:t>
      </w:r>
    </w:p>
    <w:p w:rsidR="000B7862" w:rsidRDefault="002F1536">
      <w:pPr>
        <w:numPr>
          <w:ilvl w:val="0"/>
          <w:numId w:val="1"/>
        </w:numPr>
        <w:ind w:firstLine="656"/>
        <w:rPr>
          <w:rFonts w:ascii="Times New Roman" w:eastAsia="仿宋_GB2312" w:hAnsi="Times New Roman" w:cs="Times New Roman"/>
          <w:spacing w:val="4"/>
        </w:rPr>
      </w:pPr>
      <w:r>
        <w:rPr>
          <w:rFonts w:ascii="Times New Roman" w:eastAsia="仿宋_GB2312" w:hAnsi="Times New Roman" w:cs="Times New Roman"/>
          <w:spacing w:val="4"/>
        </w:rPr>
        <w:t>填写内容若涉及企业技术秘密、商业秘密或不便公开的可不填写。</w:t>
      </w:r>
    </w:p>
    <w:p w:rsidR="000B7862" w:rsidRDefault="002F1536">
      <w:pPr>
        <w:ind w:firstLine="656"/>
        <w:rPr>
          <w:rFonts w:ascii="Times New Roman" w:eastAsia="仿宋_GB2312" w:hAnsi="Times New Roman" w:cs="Times New Roman"/>
          <w:spacing w:val="4"/>
        </w:rPr>
      </w:pPr>
      <w:r>
        <w:rPr>
          <w:rFonts w:ascii="Times New Roman" w:eastAsia="仿宋_GB2312" w:hAnsi="Times New Roman" w:cs="Times New Roman"/>
          <w:spacing w:val="4"/>
        </w:rPr>
        <w:t>5</w:t>
      </w:r>
      <w:r>
        <w:rPr>
          <w:rFonts w:ascii="Times New Roman" w:eastAsia="仿宋_GB2312" w:hAnsi="Times New Roman" w:cs="Times New Roman"/>
          <w:spacing w:val="4"/>
        </w:rPr>
        <w:t>、《备案书》封面必须加盖企业公章。</w:t>
      </w:r>
    </w:p>
    <w:p w:rsidR="000B7862" w:rsidRDefault="002F1536">
      <w:pPr>
        <w:ind w:firstLine="656"/>
        <w:rPr>
          <w:rFonts w:ascii="Times New Roman" w:eastAsia="仿宋_GB2312" w:hAnsi="Times New Roman" w:cs="Times New Roman"/>
          <w:spacing w:val="4"/>
        </w:rPr>
      </w:pPr>
      <w:r>
        <w:rPr>
          <w:rFonts w:ascii="Times New Roman" w:eastAsia="仿宋_GB2312" w:hAnsi="Times New Roman" w:cs="Times New Roman"/>
          <w:spacing w:val="4"/>
        </w:rPr>
        <w:t>6</w:t>
      </w:r>
      <w:r>
        <w:rPr>
          <w:rFonts w:ascii="Times New Roman" w:eastAsia="仿宋_GB2312" w:hAnsi="Times New Roman" w:cs="Times New Roman"/>
          <w:spacing w:val="4"/>
        </w:rPr>
        <w:t>、企业名称、公章、营业执照等证件名称一致。</w:t>
      </w:r>
    </w:p>
    <w:p w:rsidR="000B7862" w:rsidRDefault="002F1536">
      <w:pPr>
        <w:ind w:firstLine="640"/>
        <w:rPr>
          <w:rFonts w:ascii="Times New Roman" w:eastAsia="仿宋_GB2312" w:hAnsi="Times New Roman" w:cs="Times New Roman"/>
          <w:spacing w:val="4"/>
        </w:rPr>
      </w:pPr>
      <w:r>
        <w:rPr>
          <w:rFonts w:ascii="Times New Roman" w:eastAsia="仿宋_GB2312" w:hAnsi="Times New Roman" w:cs="Times New Roman"/>
        </w:rPr>
        <w:t>7</w:t>
      </w:r>
      <w:r>
        <w:rPr>
          <w:rFonts w:ascii="Times New Roman" w:eastAsia="仿宋_GB2312" w:hAnsi="Times New Roman" w:cs="Times New Roman"/>
        </w:rPr>
        <w:t>、相关附件材料与备案书</w:t>
      </w:r>
      <w:r>
        <w:rPr>
          <w:rFonts w:ascii="Times New Roman" w:eastAsia="仿宋_GB2312" w:hAnsi="Times New Roman" w:cs="Times New Roman"/>
        </w:rPr>
        <w:t>A4</w:t>
      </w:r>
      <w:r>
        <w:rPr>
          <w:rFonts w:ascii="Times New Roman" w:eastAsia="仿宋_GB2312" w:hAnsi="Times New Roman" w:cs="Times New Roman"/>
        </w:rPr>
        <w:t>纸装订成册。</w:t>
      </w:r>
    </w:p>
    <w:p w:rsidR="000B7862" w:rsidRDefault="000B7862">
      <w:pPr>
        <w:ind w:firstLine="640"/>
        <w:rPr>
          <w:rFonts w:ascii="Times New Roman" w:eastAsia="宋体" w:hAnsi="Times New Roman" w:cs="Times New Roman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0B7862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0B7862" w:rsidRDefault="002F1536">
      <w:pPr>
        <w:jc w:val="center"/>
        <w:rPr>
          <w:rFonts w:ascii="Times New Roman" w:eastAsia="方正小标宋_GBK" w:hAnsi="Times New Roman" w:cs="Times New Roman"/>
          <w:sz w:val="30"/>
        </w:rPr>
      </w:pPr>
      <w:r>
        <w:rPr>
          <w:rFonts w:ascii="Times New Roman" w:eastAsia="方正小标宋_GBK" w:hAnsi="Times New Roman" w:cs="Times New Roman"/>
          <w:sz w:val="30"/>
        </w:rPr>
        <w:lastRenderedPageBreak/>
        <w:t>一、企业基本情况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856"/>
        <w:gridCol w:w="902"/>
        <w:gridCol w:w="662"/>
        <w:gridCol w:w="1170"/>
        <w:gridCol w:w="747"/>
        <w:gridCol w:w="806"/>
        <w:gridCol w:w="762"/>
        <w:gridCol w:w="807"/>
        <w:gridCol w:w="1348"/>
      </w:tblGrid>
      <w:tr w:rsidR="000B7862">
        <w:trPr>
          <w:trHeight w:val="53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企业名称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0B7862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0B7862">
        <w:trPr>
          <w:trHeight w:val="471"/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企业性质</w:t>
            </w:r>
          </w:p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（打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√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）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国有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集体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股份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民营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合资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其他</w:t>
            </w:r>
          </w:p>
        </w:tc>
      </w:tr>
      <w:tr w:rsidR="000B7862">
        <w:trPr>
          <w:trHeight w:val="406"/>
          <w:jc w:val="center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创新型企业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高新技术企业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b/>
                <w:sz w:val="24"/>
              </w:rPr>
              <w:t>其它</w:t>
            </w:r>
          </w:p>
        </w:tc>
      </w:tr>
      <w:tr w:rsidR="000B7862">
        <w:trPr>
          <w:trHeight w:val="35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企业地址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0B7862">
        <w:trPr>
          <w:trHeight w:val="411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注册时间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法人代表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 w:val="24"/>
              </w:rPr>
              <w:t>职务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0B7862">
        <w:trPr>
          <w:trHeight w:val="416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营业执照编号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组织机构代码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0B7862">
        <w:trPr>
          <w:trHeight w:val="42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注册资金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万元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从业人数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</w:tr>
      <w:tr w:rsidR="000B7862">
        <w:trPr>
          <w:trHeight w:val="407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科技人员数量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高级职称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中级职称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初级职称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人</w:t>
            </w:r>
          </w:p>
        </w:tc>
      </w:tr>
      <w:tr w:rsidR="000B7862">
        <w:trPr>
          <w:trHeight w:val="489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 w:val="24"/>
              </w:rPr>
              <w:t>上年度总资产</w:t>
            </w:r>
          </w:p>
        </w:tc>
        <w:tc>
          <w:tcPr>
            <w:tcW w:w="4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万元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-10"/>
                <w:sz w:val="24"/>
              </w:rPr>
              <w:t>上年度销售额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righ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万元</w:t>
            </w:r>
          </w:p>
        </w:tc>
      </w:tr>
      <w:tr w:rsidR="000B7862">
        <w:trPr>
          <w:trHeight w:val="389"/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企业面积</w:t>
            </w:r>
          </w:p>
        </w:tc>
        <w:tc>
          <w:tcPr>
            <w:tcW w:w="444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      M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  <w:vertAlign w:val="superscript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生产基地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M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  <w:vertAlign w:val="superscript"/>
              </w:rPr>
              <w:t>2</w:t>
            </w:r>
          </w:p>
        </w:tc>
      </w:tr>
      <w:tr w:rsidR="000B7862">
        <w:trPr>
          <w:trHeight w:val="442"/>
          <w:jc w:val="center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444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研发场地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M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  <w:vertAlign w:val="superscript"/>
              </w:rPr>
              <w:t>2</w:t>
            </w:r>
          </w:p>
        </w:tc>
      </w:tr>
      <w:tr w:rsidR="000B7862">
        <w:trPr>
          <w:trHeight w:val="442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业务范围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0B7862">
        <w:trPr>
          <w:trHeight w:val="442"/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所属产业领域</w:t>
            </w:r>
          </w:p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（打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√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）</w:t>
            </w: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□“5+1”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现代产业体系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电子信息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装备制造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食品饮料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先进材料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能源化工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数字经济</w:t>
            </w:r>
          </w:p>
        </w:tc>
      </w:tr>
      <w:tr w:rsidR="000B7862">
        <w:trPr>
          <w:trHeight w:val="442"/>
          <w:jc w:val="center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□“10+3”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农业产业体系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川粮油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川猪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川茶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川菜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川酒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川竹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川果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川药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川牛羊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川鱼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农业种业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农业装备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农业烘干冷链物流</w:t>
            </w:r>
          </w:p>
        </w:tc>
      </w:tr>
      <w:tr w:rsidR="000B7862">
        <w:trPr>
          <w:trHeight w:val="442"/>
          <w:jc w:val="center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pStyle w:val="1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Cs w:val="0"/>
                <w:color w:val="000000"/>
                <w:sz w:val="24"/>
                <w:szCs w:val="24"/>
              </w:rPr>
              <w:t>“4+6”</w:t>
            </w:r>
            <w:r>
              <w:rPr>
                <w:rFonts w:ascii="Times New Roman" w:eastAsia="仿宋_GB2312" w:hAnsi="Times New Roman" w:cs="Times New Roman"/>
                <w:bCs w:val="0"/>
                <w:color w:val="000000"/>
                <w:sz w:val="24"/>
                <w:szCs w:val="24"/>
              </w:rPr>
              <w:t>现代服务业体系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商业贸易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现代物流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金融服务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文体旅游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科技信息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商务会展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人力资源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川派餐饮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医疗康养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家庭社区</w:t>
            </w:r>
          </w:p>
        </w:tc>
      </w:tr>
      <w:tr w:rsidR="000B7862">
        <w:trPr>
          <w:trHeight w:val="594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业务是否需</w:t>
            </w:r>
          </w:p>
          <w:p w:rsidR="000B7862" w:rsidRDefault="002F153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行政许可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是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许可证编号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否</w:t>
            </w:r>
          </w:p>
        </w:tc>
      </w:tr>
      <w:tr w:rsidR="000B7862">
        <w:trPr>
          <w:trHeight w:val="1098"/>
          <w:jc w:val="center"/>
        </w:trPr>
        <w:tc>
          <w:tcPr>
            <w:tcW w:w="9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300" w:lineRule="exact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企业组织结构、制度建设、风险防控、资质信用等情况</w:t>
            </w:r>
          </w:p>
          <w:p w:rsidR="000B7862" w:rsidRDefault="000B7862">
            <w:pPr>
              <w:spacing w:line="300" w:lineRule="exact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0B7862" w:rsidRDefault="000B7862">
      <w:pPr>
        <w:rPr>
          <w:rFonts w:ascii="Times New Roman" w:eastAsia="宋体" w:hAnsi="Times New Roman" w:cs="Times New Roman"/>
          <w:b/>
          <w:sz w:val="24"/>
        </w:rPr>
      </w:pPr>
    </w:p>
    <w:p w:rsidR="000B7862" w:rsidRDefault="000B7862">
      <w:pPr>
        <w:rPr>
          <w:rFonts w:ascii="Times New Roman" w:eastAsia="宋体" w:hAnsi="Times New Roman" w:cs="Times New Roman"/>
          <w:b/>
          <w:sz w:val="24"/>
        </w:rPr>
      </w:pPr>
    </w:p>
    <w:p w:rsidR="000B7862" w:rsidRDefault="000B7862">
      <w:pPr>
        <w:rPr>
          <w:rFonts w:ascii="Times New Roman" w:eastAsia="宋体" w:hAnsi="Times New Roman" w:cs="Times New Roman"/>
          <w:b/>
          <w:sz w:val="24"/>
        </w:rPr>
      </w:pPr>
    </w:p>
    <w:p w:rsidR="000B7862" w:rsidRDefault="000B7862">
      <w:pPr>
        <w:rPr>
          <w:rFonts w:ascii="Times New Roman" w:eastAsia="宋体" w:hAnsi="Times New Roman" w:cs="Times New Roman"/>
          <w:b/>
          <w:sz w:val="24"/>
        </w:rPr>
      </w:pPr>
    </w:p>
    <w:p w:rsidR="000B7862" w:rsidRDefault="002F1536">
      <w:pPr>
        <w:jc w:val="center"/>
        <w:rPr>
          <w:rFonts w:ascii="Times New Roman" w:eastAsia="方正小标宋_GBK" w:hAnsi="Times New Roman" w:cs="Times New Roman"/>
          <w:sz w:val="30"/>
        </w:rPr>
      </w:pPr>
      <w:r>
        <w:rPr>
          <w:rFonts w:ascii="Times New Roman" w:eastAsia="方正小标宋_GBK" w:hAnsi="Times New Roman" w:cs="Times New Roman"/>
          <w:sz w:val="30"/>
        </w:rPr>
        <w:lastRenderedPageBreak/>
        <w:t>二、技术创新与科技成果转化情况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9060"/>
      </w:tblGrid>
      <w:tr w:rsidR="000B7862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建设企业技术中心、实验室、产学研联盟等研发载体的情况</w:t>
            </w: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0B7862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建立和落实技术创新与成果转化激励机制制度等情况</w:t>
            </w: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0B7862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3.2018--2020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年的科研投入、技术研发和成果转化项目等情况</w:t>
            </w: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0B7862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4.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2018--2020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年的科研成果及技术水平、获得知识产权、科技奖励等情况</w:t>
            </w: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0B7862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5.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重点产品市场占有率、技术推广应用、技术交易等情况</w:t>
            </w: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0B7862">
        <w:trPr>
          <w:trHeight w:val="560"/>
          <w:jc w:val="center"/>
        </w:trPr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6. 2018--2020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年的企业销售收入、利润、纳税等情况</w:t>
            </w: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24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24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24"/>
        </w:rPr>
      </w:pPr>
    </w:p>
    <w:p w:rsidR="000B7862" w:rsidRDefault="000B7862">
      <w:pPr>
        <w:jc w:val="center"/>
        <w:rPr>
          <w:rFonts w:ascii="Times New Roman" w:eastAsia="宋体" w:hAnsi="Times New Roman" w:cs="Times New Roman"/>
          <w:b/>
          <w:spacing w:val="4"/>
          <w:sz w:val="24"/>
        </w:rPr>
      </w:pPr>
    </w:p>
    <w:p w:rsidR="000B7862" w:rsidRDefault="002F1536">
      <w:pPr>
        <w:jc w:val="center"/>
        <w:rPr>
          <w:rFonts w:ascii="Times New Roman" w:eastAsia="方正小标宋_GBK" w:hAnsi="Times New Roman" w:cs="Times New Roman"/>
          <w:sz w:val="30"/>
        </w:rPr>
      </w:pPr>
      <w:r>
        <w:rPr>
          <w:rFonts w:ascii="Times New Roman" w:eastAsia="方正小标宋_GBK" w:hAnsi="Times New Roman" w:cs="Times New Roman"/>
          <w:sz w:val="30"/>
        </w:rPr>
        <w:lastRenderedPageBreak/>
        <w:t>三、未来发展规划情况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8965"/>
      </w:tblGrid>
      <w:tr w:rsidR="000B7862">
        <w:trPr>
          <w:trHeight w:val="1173"/>
          <w:jc w:val="center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1.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对所在行业发展趋势分析</w:t>
            </w:r>
          </w:p>
        </w:tc>
      </w:tr>
      <w:tr w:rsidR="000B7862">
        <w:trPr>
          <w:trHeight w:val="1275"/>
          <w:jc w:val="center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企业中长期发展规划方向</w:t>
            </w:r>
          </w:p>
        </w:tc>
      </w:tr>
      <w:tr w:rsidR="000B7862">
        <w:trPr>
          <w:trHeight w:val="1264"/>
          <w:jc w:val="center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2F1536">
            <w:pP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3.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近期重点工作及预期目标</w:t>
            </w:r>
          </w:p>
          <w:p w:rsidR="000B7862" w:rsidRDefault="000B7862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0B7862" w:rsidRDefault="000B7862">
      <w:pPr>
        <w:jc w:val="center"/>
        <w:rPr>
          <w:rFonts w:ascii="Times New Roman" w:eastAsia="方正小标宋_GBK" w:hAnsi="Times New Roman" w:cs="Times New Roman"/>
          <w:sz w:val="24"/>
        </w:rPr>
      </w:pPr>
    </w:p>
    <w:p w:rsidR="000B7862" w:rsidRDefault="002F1536">
      <w:pPr>
        <w:jc w:val="center"/>
        <w:rPr>
          <w:rFonts w:ascii="Times New Roman" w:eastAsia="方正小标宋_GBK" w:hAnsi="Times New Roman" w:cs="Times New Roman"/>
          <w:sz w:val="30"/>
        </w:rPr>
      </w:pPr>
      <w:r>
        <w:rPr>
          <w:rFonts w:ascii="Times New Roman" w:eastAsia="方正小标宋_GBK" w:hAnsi="Times New Roman" w:cs="Times New Roman"/>
          <w:sz w:val="30"/>
        </w:rPr>
        <w:t>备案和推荐单位意见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62"/>
        <w:gridCol w:w="7571"/>
      </w:tblGrid>
      <w:tr w:rsidR="000B7862">
        <w:trPr>
          <w:trHeight w:val="2843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40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备案单位意见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862" w:rsidRDefault="000B7862">
            <w:pPr>
              <w:spacing w:line="400" w:lineRule="auto"/>
              <w:jc w:val="left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2F1536">
            <w:pPr>
              <w:spacing w:line="400" w:lineRule="auto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负责人（签字）：</w:t>
            </w:r>
          </w:p>
          <w:p w:rsidR="000B7862" w:rsidRDefault="002F1536">
            <w:pPr>
              <w:spacing w:line="400" w:lineRule="auto"/>
              <w:jc w:val="center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单位（盖章）</w:t>
            </w:r>
          </w:p>
          <w:p w:rsidR="000B7862" w:rsidRDefault="002F1536">
            <w:pPr>
              <w:spacing w:line="400" w:lineRule="auto"/>
              <w:ind w:firstLine="1245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日</w:t>
            </w:r>
          </w:p>
        </w:tc>
      </w:tr>
      <w:tr w:rsidR="000B7862">
        <w:trPr>
          <w:trHeight w:val="2402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7862" w:rsidRDefault="002F1536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推荐单位意见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862" w:rsidRDefault="000B7862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0B7862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</w:p>
          <w:p w:rsidR="000B7862" w:rsidRDefault="002F1536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负责人（签字）：</w:t>
            </w:r>
          </w:p>
          <w:p w:rsidR="000B7862" w:rsidRDefault="002F1536">
            <w:pPr>
              <w:spacing w:line="400" w:lineRule="auto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单位（盖章）</w:t>
            </w:r>
          </w:p>
          <w:p w:rsidR="000B7862" w:rsidRDefault="002F1536">
            <w:pPr>
              <w:spacing w:line="400" w:lineRule="auto"/>
              <w:ind w:firstLine="3764"/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pacing w:val="4"/>
                <w:sz w:val="24"/>
              </w:rPr>
              <w:t>日</w:t>
            </w:r>
          </w:p>
        </w:tc>
      </w:tr>
    </w:tbl>
    <w:p w:rsidR="000B7862" w:rsidRDefault="000B7862">
      <w:pPr>
        <w:spacing w:line="560" w:lineRule="exact"/>
        <w:ind w:right="640"/>
        <w:rPr>
          <w:rFonts w:ascii="Times New Roman" w:eastAsia="仿宋_GB2312" w:hAnsi="Times New Roman" w:cs="Times New Roman"/>
          <w:szCs w:val="32"/>
        </w:rPr>
      </w:pPr>
    </w:p>
    <w:sectPr w:rsidR="000B7862" w:rsidSect="000B7862"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cols w:space="425"/>
      <w:docGrid w:linePitch="58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36" w:rsidRDefault="002F1536" w:rsidP="000B7862">
      <w:r>
        <w:separator/>
      </w:r>
    </w:p>
  </w:endnote>
  <w:endnote w:type="continuationSeparator" w:id="1">
    <w:p w:rsidR="002F1536" w:rsidRDefault="002F1536" w:rsidP="000B7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470"/>
    </w:sdtPr>
    <w:sdtEndPr>
      <w:rPr>
        <w:rFonts w:ascii="Times New Roman" w:hAnsi="Times New Roman" w:cs="Times New Roman"/>
        <w:sz w:val="28"/>
        <w:szCs w:val="28"/>
      </w:rPr>
    </w:sdtEndPr>
    <w:sdtContent>
      <w:p w:rsidR="000B7862" w:rsidRDefault="002F1536">
        <w:pPr>
          <w:pStyle w:val="a4"/>
          <w:ind w:firstLineChars="150" w:firstLine="270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0B7862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B7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FFA" w:rsidRPr="008E4FF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8</w:t>
        </w:r>
        <w:r w:rsidR="000B786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0B7862" w:rsidRDefault="000B78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445"/>
    </w:sdtPr>
    <w:sdtEndPr>
      <w:rPr>
        <w:rFonts w:ascii="Times New Roman" w:hAnsi="Times New Roman" w:cs="Times New Roman"/>
        <w:sz w:val="28"/>
        <w:szCs w:val="28"/>
      </w:rPr>
    </w:sdtEndPr>
    <w:sdtContent>
      <w:p w:rsidR="000B7862" w:rsidRDefault="002F1536">
        <w:pPr>
          <w:pStyle w:val="a4"/>
          <w:ind w:right="27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0B7862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B7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FFA" w:rsidRPr="008E4FF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0B786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0B7862" w:rsidRDefault="000B78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36" w:rsidRDefault="002F1536" w:rsidP="000B7862">
      <w:r>
        <w:separator/>
      </w:r>
    </w:p>
  </w:footnote>
  <w:footnote w:type="continuationSeparator" w:id="1">
    <w:p w:rsidR="002F1536" w:rsidRDefault="002F1536" w:rsidP="000B7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0578"/>
    <w:multiLevelType w:val="multilevel"/>
    <w:tmpl w:val="497305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57531"/>
    <w:rsid w:val="000429AA"/>
    <w:rsid w:val="000450F4"/>
    <w:rsid w:val="000B7862"/>
    <w:rsid w:val="000C77CB"/>
    <w:rsid w:val="000F3758"/>
    <w:rsid w:val="00112C4E"/>
    <w:rsid w:val="001268B7"/>
    <w:rsid w:val="0016015A"/>
    <w:rsid w:val="00176AC6"/>
    <w:rsid w:val="002B189C"/>
    <w:rsid w:val="002C0A9E"/>
    <w:rsid w:val="002F1536"/>
    <w:rsid w:val="003457E7"/>
    <w:rsid w:val="00381F1E"/>
    <w:rsid w:val="003A480C"/>
    <w:rsid w:val="003D0129"/>
    <w:rsid w:val="004069CF"/>
    <w:rsid w:val="004367ED"/>
    <w:rsid w:val="00442D3F"/>
    <w:rsid w:val="004606FB"/>
    <w:rsid w:val="004E19C6"/>
    <w:rsid w:val="004F17B8"/>
    <w:rsid w:val="005107D0"/>
    <w:rsid w:val="00591AE2"/>
    <w:rsid w:val="00611777"/>
    <w:rsid w:val="00646B2A"/>
    <w:rsid w:val="00662F95"/>
    <w:rsid w:val="00667BAC"/>
    <w:rsid w:val="00682DC3"/>
    <w:rsid w:val="006C09BC"/>
    <w:rsid w:val="00710368"/>
    <w:rsid w:val="00736FBC"/>
    <w:rsid w:val="007C18BD"/>
    <w:rsid w:val="007D19EA"/>
    <w:rsid w:val="007E4035"/>
    <w:rsid w:val="007F0300"/>
    <w:rsid w:val="00801354"/>
    <w:rsid w:val="008228C2"/>
    <w:rsid w:val="008302FF"/>
    <w:rsid w:val="00850046"/>
    <w:rsid w:val="008E4FFA"/>
    <w:rsid w:val="0092391A"/>
    <w:rsid w:val="00953B59"/>
    <w:rsid w:val="0099458D"/>
    <w:rsid w:val="009A15EA"/>
    <w:rsid w:val="009E16BB"/>
    <w:rsid w:val="00A66304"/>
    <w:rsid w:val="00A9144D"/>
    <w:rsid w:val="00B02E47"/>
    <w:rsid w:val="00B2684C"/>
    <w:rsid w:val="00BC00E3"/>
    <w:rsid w:val="00BE36ED"/>
    <w:rsid w:val="00C02743"/>
    <w:rsid w:val="00C061F8"/>
    <w:rsid w:val="00C33151"/>
    <w:rsid w:val="00C57531"/>
    <w:rsid w:val="00C74070"/>
    <w:rsid w:val="00C743F3"/>
    <w:rsid w:val="00CB23EA"/>
    <w:rsid w:val="00CD063B"/>
    <w:rsid w:val="00D21571"/>
    <w:rsid w:val="00D423D4"/>
    <w:rsid w:val="00D510ED"/>
    <w:rsid w:val="00D817D3"/>
    <w:rsid w:val="00DB3E05"/>
    <w:rsid w:val="00E16D95"/>
    <w:rsid w:val="00E677BC"/>
    <w:rsid w:val="00E7076D"/>
    <w:rsid w:val="00E8615E"/>
    <w:rsid w:val="00E91C38"/>
    <w:rsid w:val="00EC4D24"/>
    <w:rsid w:val="00ED1A82"/>
    <w:rsid w:val="00F52378"/>
    <w:rsid w:val="00F73808"/>
    <w:rsid w:val="03964714"/>
    <w:rsid w:val="0405301E"/>
    <w:rsid w:val="4067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62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B78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B786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B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B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B786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0B78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semiHidden/>
    <w:unhideWhenUsed/>
    <w:qFormat/>
    <w:rsid w:val="000B7862"/>
    <w:rPr>
      <w:color w:val="444444"/>
      <w:sz w:val="14"/>
      <w:szCs w:val="14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0B78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B786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B7862"/>
    <w:rPr>
      <w:sz w:val="32"/>
    </w:rPr>
  </w:style>
  <w:style w:type="paragraph" w:styleId="a9">
    <w:name w:val="List Paragraph"/>
    <w:basedOn w:val="a"/>
    <w:uiPriority w:val="34"/>
    <w:qFormat/>
    <w:rsid w:val="000B786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0B7862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Balloon Text"/>
    <w:basedOn w:val="a"/>
    <w:link w:val="Char2"/>
    <w:uiPriority w:val="99"/>
    <w:semiHidden/>
    <w:unhideWhenUsed/>
    <w:rsid w:val="008E4FF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E4F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81CA46-6EFD-4C3B-B083-25F8F4891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</Words>
  <Characters>2165</Characters>
  <Application>Microsoft Office Word</Application>
  <DocSecurity>0</DocSecurity>
  <Lines>18</Lines>
  <Paragraphs>5</Paragraphs>
  <ScaleCrop>false</ScaleCrop>
  <Company>微软中国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cp:lastPrinted>2020-10-13T01:13:00Z</cp:lastPrinted>
  <dcterms:created xsi:type="dcterms:W3CDTF">2020-10-14T07:10:00Z</dcterms:created>
  <dcterms:modified xsi:type="dcterms:W3CDTF">2020-10-14T07:10:00Z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