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A6" w:rsidRDefault="00492AA6" w:rsidP="00492AA6">
      <w:pPr>
        <w:spacing w:line="550" w:lineRule="exact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:rsidR="00492AA6" w:rsidRDefault="00492AA6" w:rsidP="00492AA6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身份复核材料说明</w:t>
      </w:r>
    </w:p>
    <w:p w:rsidR="00492AA6" w:rsidRDefault="00492AA6" w:rsidP="00492AA6">
      <w:pPr>
        <w:spacing w:line="55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492AA6" w:rsidRDefault="00492AA6" w:rsidP="00492AA6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本省户籍身份材料</w:t>
      </w:r>
    </w:p>
    <w:p w:rsidR="00492AA6" w:rsidRDefault="00492AA6" w:rsidP="00492AA6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对象本人携带本人准考证、身份证、户口本原件（户口属于集体户口的考生，须携带集体户口本人页复印件），不是本市（州）户籍的报名对象，当地招录办不予受理现场复核和身体初检。相关身份证件遗失的、超出证件有效期的，需携带公安机关开具的有效身份证明材料进行现场复核，并及时补办。</w:t>
      </w:r>
    </w:p>
    <w:p w:rsidR="00492AA6" w:rsidRDefault="00492AA6" w:rsidP="00492AA6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外省户籍身份材料</w:t>
      </w:r>
    </w:p>
    <w:p w:rsidR="00492AA6" w:rsidRDefault="00492AA6" w:rsidP="00492AA6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报考对象本人携带本人准考证、身份证、户口本原件、本人居住证原件，居住证必须为经常居住地公安机关户籍管理部门办理的制式居住证。</w:t>
      </w:r>
    </w:p>
    <w:p w:rsidR="00492AA6" w:rsidRDefault="00492AA6" w:rsidP="00492AA6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退役军人身份材料</w:t>
      </w:r>
    </w:p>
    <w:p w:rsidR="00492AA6" w:rsidRDefault="00492AA6" w:rsidP="00492AA6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对象本人携带本人准考证、身份证、户口本原件、退役证原件，相关身份证件遗失的、超出证件有效期的，需携带原部队出具的有效服役证明材料、武装部出具的入伍批准书存根复印件及退出现役登记表复印件。</w:t>
      </w:r>
    </w:p>
    <w:p w:rsidR="00492AA6" w:rsidRDefault="00492AA6" w:rsidP="00492AA6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高校应届毕业生身份材料</w:t>
      </w:r>
    </w:p>
    <w:p w:rsidR="00492AA6" w:rsidRDefault="00492AA6" w:rsidP="00492AA6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报考对象本人携带准考证、身份证、户口本原件，参加全国普通高等学校（含研究生培养单位）招生统一考试证明材料，</w:t>
      </w:r>
      <w:r>
        <w:rPr>
          <w:rFonts w:ascii="Times New Roman" w:eastAsia="方正仿宋_GBK" w:hAnsi="Times New Roman"/>
          <w:sz w:val="32"/>
          <w:szCs w:val="32"/>
        </w:rPr>
        <w:t>2018</w:t>
      </w:r>
      <w:r>
        <w:rPr>
          <w:rFonts w:ascii="Times New Roman" w:eastAsia="方正仿宋_GBK" w:hAnsi="Times New Roman"/>
          <w:sz w:val="32"/>
          <w:szCs w:val="32"/>
        </w:rPr>
        <w:lastRenderedPageBreak/>
        <w:t>年至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Times New Roman" w:eastAsia="方正仿宋_GBK" w:hAnsi="Times New Roman"/>
          <w:sz w:val="32"/>
          <w:szCs w:val="32"/>
        </w:rPr>
        <w:t>年全日制大学专科或本科学历证明材料（本科须提供学历和学位证明材料）。</w:t>
      </w:r>
    </w:p>
    <w:p w:rsidR="00492AA6" w:rsidRDefault="00492AA6" w:rsidP="00492AA6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特殊人才身份材料</w:t>
      </w:r>
    </w:p>
    <w:p w:rsidR="00492AA6" w:rsidRDefault="00492AA6" w:rsidP="00492AA6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报考对象本人携带本人准考证、身份证、户口本原件，国家、军队承认的高级以上等级职业技能资格或省部级以上科技成果奖励。</w:t>
      </w:r>
    </w:p>
    <w:p w:rsidR="00492AA6" w:rsidRDefault="00492AA6" w:rsidP="00492AA6">
      <w:pPr>
        <w:spacing w:line="600" w:lineRule="exact"/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</w:pPr>
    </w:p>
    <w:p w:rsidR="00492AA6" w:rsidRDefault="00492AA6" w:rsidP="00492AA6">
      <w:pPr>
        <w:spacing w:line="600" w:lineRule="exact"/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</w:p>
    <w:p w:rsidR="0001033B" w:rsidRDefault="0001033B"/>
    <w:sectPr w:rsidR="0001033B">
      <w:pgSz w:w="11906" w:h="16838"/>
      <w:pgMar w:top="2154" w:right="1417" w:bottom="204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48ED96"/>
    <w:multiLevelType w:val="singleLevel"/>
    <w:tmpl w:val="BC48ED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AA6"/>
    <w:rsid w:val="0001033B"/>
    <w:rsid w:val="0049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2020-10-09T08:17:00Z</dcterms:created>
  <dcterms:modified xsi:type="dcterms:W3CDTF">2020-10-09T08:18:00Z</dcterms:modified>
</cp:coreProperties>
</file>