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02" w:firstLineChars="2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附件2：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雅安经开区正腾人力资源管理有限公司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公开选聘非公企业党建工作指导员报考条件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tbl>
      <w:tblPr>
        <w:tblStyle w:val="2"/>
        <w:tblW w:w="13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944"/>
        <w:gridCol w:w="3025"/>
        <w:gridCol w:w="951"/>
        <w:gridCol w:w="912"/>
        <w:gridCol w:w="1213"/>
        <w:gridCol w:w="777"/>
        <w:gridCol w:w="82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职位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名额</w:t>
            </w:r>
          </w:p>
        </w:tc>
        <w:tc>
          <w:tcPr>
            <w:tcW w:w="3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职位简介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资格条件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pacing w:val="15"/>
                <w:sz w:val="24"/>
                <w:shd w:val="clear" w:color="auto" w:fill="FFFFFF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pacing w:val="15"/>
                <w:sz w:val="24"/>
                <w:shd w:val="clear" w:color="auto" w:fill="FFFFFF"/>
              </w:rPr>
              <w:t>面貌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党龄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具有1年以上党务工作经历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全职非公企业党建工作指导员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15"/>
                <w:sz w:val="24"/>
                <w:shd w:val="clear" w:color="auto" w:fill="FFFFFF"/>
              </w:rPr>
              <w:t>2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pacing w:val="15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负责经开区非公企业党务工作以及党群服务中心的日常管理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本科及以上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中共党员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周岁以下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1年以上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不限</w:t>
            </w: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F1"/>
    <w:rsid w:val="00593CF1"/>
    <w:rsid w:val="00AA0628"/>
    <w:rsid w:val="4D795B45"/>
    <w:rsid w:val="6852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150</Characters>
  <Lines>1</Lines>
  <Paragraphs>1</Paragraphs>
  <TotalTime>4</TotalTime>
  <ScaleCrop>false</ScaleCrop>
  <LinksUpToDate>false</LinksUpToDate>
  <CharactersWithSpaces>175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2019-09-05T09:51:00Z</dcterms:created>
  <dc:creator>gong zhengteng</dc:creator>
  <cp:lastModifiedBy>Lenovo-HY01</cp:lastModifiedBy>
  <dcterms:modified xsi:type="dcterms:W3CDTF">2020-09-16T02:11:58Z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