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45" w:rsidRPr="00472994" w:rsidRDefault="00245445" w:rsidP="00245445">
      <w:pPr>
        <w:widowControl w:val="0"/>
        <w:overflowPunct w:val="0"/>
        <w:spacing w:line="700" w:lineRule="exact"/>
        <w:jc w:val="both"/>
        <w:rPr>
          <w:rFonts w:eastAsia="黑体"/>
          <w:sz w:val="33"/>
          <w:szCs w:val="33"/>
        </w:rPr>
      </w:pPr>
      <w:bookmarkStart w:id="0" w:name="_GoBack"/>
      <w:r w:rsidRPr="00472994">
        <w:rPr>
          <w:rFonts w:eastAsia="黑体" w:hAnsi="黑体"/>
          <w:sz w:val="33"/>
          <w:szCs w:val="33"/>
        </w:rPr>
        <w:t>附件</w:t>
      </w:r>
      <w:r w:rsidRPr="00472994">
        <w:rPr>
          <w:rFonts w:eastAsia="黑体"/>
          <w:sz w:val="33"/>
          <w:szCs w:val="33"/>
        </w:rPr>
        <w:t>2</w:t>
      </w:r>
    </w:p>
    <w:p w:rsidR="00245445" w:rsidRPr="00472994" w:rsidRDefault="00245445" w:rsidP="00245445">
      <w:pPr>
        <w:widowControl w:val="0"/>
        <w:overflowPunct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472994">
        <w:rPr>
          <w:rFonts w:eastAsia="方正小标宋简体" w:hint="eastAsia"/>
          <w:sz w:val="44"/>
          <w:szCs w:val="44"/>
        </w:rPr>
        <w:t>2020</w:t>
      </w:r>
      <w:r w:rsidRPr="00472994">
        <w:rPr>
          <w:rFonts w:eastAsia="方正小标宋简体" w:hint="eastAsia"/>
          <w:sz w:val="44"/>
          <w:szCs w:val="44"/>
        </w:rPr>
        <w:t>年中共成都市委政策研究室所属</w:t>
      </w:r>
    </w:p>
    <w:p w:rsidR="00245445" w:rsidRPr="00472994" w:rsidRDefault="00245445" w:rsidP="00245445">
      <w:pPr>
        <w:widowControl w:val="0"/>
        <w:overflowPunct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472994">
        <w:rPr>
          <w:rFonts w:eastAsia="方正小标宋简体" w:hint="eastAsia"/>
          <w:sz w:val="44"/>
          <w:szCs w:val="44"/>
        </w:rPr>
        <w:t>事业单位公开选调工作人员笔试大纲</w:t>
      </w:r>
    </w:p>
    <w:bookmarkEnd w:id="0"/>
    <w:p w:rsidR="00245445" w:rsidRPr="00472994" w:rsidRDefault="00245445" w:rsidP="00245445">
      <w:pPr>
        <w:overflowPunct w:val="0"/>
        <w:spacing w:line="700" w:lineRule="exact"/>
        <w:jc w:val="center"/>
        <w:rPr>
          <w:rFonts w:eastAsia="方正小标宋简体"/>
          <w:sz w:val="21"/>
          <w:szCs w:val="21"/>
        </w:rPr>
      </w:pPr>
    </w:p>
    <w:p w:rsidR="00245445" w:rsidRPr="00472994" w:rsidRDefault="00245445" w:rsidP="00245445">
      <w:pPr>
        <w:overflowPunct w:val="0"/>
        <w:spacing w:line="640" w:lineRule="exact"/>
        <w:jc w:val="center"/>
        <w:rPr>
          <w:rFonts w:eastAsia="黑体"/>
          <w:sz w:val="33"/>
          <w:szCs w:val="33"/>
        </w:rPr>
      </w:pPr>
      <w:r w:rsidRPr="00472994">
        <w:rPr>
          <w:rFonts w:eastAsia="黑体"/>
          <w:sz w:val="33"/>
          <w:szCs w:val="33"/>
        </w:rPr>
        <w:t>《公文写作与策论》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472994">
        <w:rPr>
          <w:rFonts w:eastAsia="方正仿宋简体" w:hint="eastAsia"/>
          <w:sz w:val="33"/>
          <w:szCs w:val="33"/>
        </w:rPr>
        <w:t>《公文写作与策论》分为两个部分，总分</w:t>
      </w:r>
      <w:r w:rsidRPr="00472994">
        <w:rPr>
          <w:rFonts w:eastAsia="方正仿宋简体" w:hint="eastAsia"/>
          <w:sz w:val="33"/>
          <w:szCs w:val="33"/>
        </w:rPr>
        <w:t>100</w:t>
      </w:r>
      <w:r w:rsidRPr="00472994">
        <w:rPr>
          <w:rFonts w:eastAsia="方正仿宋简体" w:hint="eastAsia"/>
          <w:sz w:val="33"/>
          <w:szCs w:val="33"/>
        </w:rPr>
        <w:t>分，考试时间为</w:t>
      </w:r>
      <w:r w:rsidRPr="00472994">
        <w:rPr>
          <w:rFonts w:eastAsia="方正仿宋简体" w:hint="eastAsia"/>
          <w:sz w:val="33"/>
          <w:szCs w:val="33"/>
        </w:rPr>
        <w:t>150</w:t>
      </w:r>
      <w:r w:rsidRPr="00472994">
        <w:rPr>
          <w:rFonts w:eastAsia="方正仿宋简体" w:hint="eastAsia"/>
          <w:sz w:val="33"/>
          <w:szCs w:val="33"/>
        </w:rPr>
        <w:t>分钟。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b/>
          <w:bCs/>
          <w:sz w:val="33"/>
          <w:szCs w:val="33"/>
        </w:rPr>
      </w:pPr>
      <w:r w:rsidRPr="00472994">
        <w:rPr>
          <w:rFonts w:eastAsia="方正仿宋简体" w:hint="eastAsia"/>
          <w:b/>
          <w:bCs/>
          <w:sz w:val="33"/>
          <w:szCs w:val="33"/>
        </w:rPr>
        <w:t>第一部分：公文写作（</w:t>
      </w:r>
      <w:r w:rsidRPr="00472994">
        <w:rPr>
          <w:rFonts w:eastAsia="方正仿宋简体" w:hint="eastAsia"/>
          <w:b/>
          <w:bCs/>
          <w:sz w:val="33"/>
          <w:szCs w:val="33"/>
        </w:rPr>
        <w:t>60</w:t>
      </w:r>
      <w:r w:rsidRPr="00472994">
        <w:rPr>
          <w:rFonts w:eastAsia="方正仿宋简体" w:hint="eastAsia"/>
          <w:b/>
          <w:bCs/>
          <w:sz w:val="33"/>
          <w:szCs w:val="33"/>
        </w:rPr>
        <w:t>分）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472994">
        <w:rPr>
          <w:rFonts w:eastAsia="方正仿宋简体" w:hint="eastAsia"/>
          <w:sz w:val="33"/>
          <w:szCs w:val="33"/>
        </w:rPr>
        <w:t>本部</w:t>
      </w:r>
      <w:proofErr w:type="gramStart"/>
      <w:r w:rsidRPr="00472994">
        <w:rPr>
          <w:rFonts w:eastAsia="方正仿宋简体" w:hint="eastAsia"/>
          <w:sz w:val="33"/>
          <w:szCs w:val="33"/>
        </w:rPr>
        <w:t>分考察</w:t>
      </w:r>
      <w:proofErr w:type="gramEnd"/>
      <w:r w:rsidRPr="00472994">
        <w:rPr>
          <w:rFonts w:eastAsia="方正仿宋简体" w:hint="eastAsia"/>
          <w:sz w:val="33"/>
          <w:szCs w:val="33"/>
        </w:rPr>
        <w:t>的公文类型涉及：通知或函（</w:t>
      </w:r>
      <w:r w:rsidRPr="00472994">
        <w:rPr>
          <w:rFonts w:eastAsia="方正仿宋简体" w:hint="eastAsia"/>
          <w:sz w:val="33"/>
          <w:szCs w:val="33"/>
        </w:rPr>
        <w:t>10</w:t>
      </w:r>
      <w:r w:rsidRPr="00472994">
        <w:rPr>
          <w:rFonts w:eastAsia="方正仿宋简体" w:hint="eastAsia"/>
          <w:sz w:val="33"/>
          <w:szCs w:val="33"/>
        </w:rPr>
        <w:t>分）、调研方案（</w:t>
      </w:r>
      <w:r w:rsidRPr="00472994">
        <w:rPr>
          <w:rFonts w:eastAsia="方正仿宋简体" w:hint="eastAsia"/>
          <w:sz w:val="33"/>
          <w:szCs w:val="33"/>
        </w:rPr>
        <w:t>15</w:t>
      </w:r>
      <w:r w:rsidRPr="00472994">
        <w:rPr>
          <w:rFonts w:eastAsia="方正仿宋简体" w:hint="eastAsia"/>
          <w:sz w:val="33"/>
          <w:szCs w:val="33"/>
        </w:rPr>
        <w:t>分）、条例（</w:t>
      </w:r>
      <w:r w:rsidRPr="00472994">
        <w:rPr>
          <w:rFonts w:eastAsia="方正仿宋简体" w:hint="eastAsia"/>
          <w:sz w:val="33"/>
          <w:szCs w:val="33"/>
        </w:rPr>
        <w:t>15</w:t>
      </w:r>
      <w:r w:rsidRPr="00472994">
        <w:rPr>
          <w:rFonts w:eastAsia="方正仿宋简体" w:hint="eastAsia"/>
          <w:sz w:val="33"/>
          <w:szCs w:val="33"/>
        </w:rPr>
        <w:t>分）、实施意见（</w:t>
      </w:r>
      <w:r w:rsidRPr="00472994">
        <w:rPr>
          <w:rFonts w:eastAsia="方正仿宋简体" w:hint="eastAsia"/>
          <w:sz w:val="33"/>
          <w:szCs w:val="33"/>
        </w:rPr>
        <w:t>20</w:t>
      </w:r>
      <w:r w:rsidRPr="00472994">
        <w:rPr>
          <w:rFonts w:eastAsia="方正仿宋简体" w:hint="eastAsia"/>
          <w:sz w:val="33"/>
          <w:szCs w:val="33"/>
        </w:rPr>
        <w:t>分）。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b/>
          <w:bCs/>
          <w:sz w:val="33"/>
          <w:szCs w:val="33"/>
        </w:rPr>
      </w:pPr>
      <w:r w:rsidRPr="00472994">
        <w:rPr>
          <w:rFonts w:eastAsia="方正仿宋简体" w:hint="eastAsia"/>
          <w:b/>
          <w:bCs/>
          <w:sz w:val="33"/>
          <w:szCs w:val="33"/>
        </w:rPr>
        <w:t>第二部分：策论（</w:t>
      </w:r>
      <w:r w:rsidRPr="00472994">
        <w:rPr>
          <w:rFonts w:eastAsia="方正仿宋简体" w:hint="eastAsia"/>
          <w:b/>
          <w:bCs/>
          <w:sz w:val="33"/>
          <w:szCs w:val="33"/>
        </w:rPr>
        <w:t>40</w:t>
      </w:r>
      <w:r w:rsidRPr="00472994">
        <w:rPr>
          <w:rFonts w:eastAsia="方正仿宋简体" w:hint="eastAsia"/>
          <w:b/>
          <w:bCs/>
          <w:sz w:val="33"/>
          <w:szCs w:val="33"/>
        </w:rPr>
        <w:t>分）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472994">
        <w:rPr>
          <w:rFonts w:eastAsia="方正仿宋简体" w:hint="eastAsia"/>
          <w:sz w:val="33"/>
          <w:szCs w:val="33"/>
        </w:rPr>
        <w:t>本部分给出相关材料，阅读材料，围绕相关主题，撰写一篇策论。</w:t>
      </w:r>
    </w:p>
    <w:p w:rsidR="00245445" w:rsidRPr="00472994" w:rsidRDefault="00245445" w:rsidP="00245445">
      <w:pPr>
        <w:overflowPunct w:val="0"/>
        <w:spacing w:line="640" w:lineRule="exact"/>
        <w:jc w:val="center"/>
        <w:rPr>
          <w:rFonts w:eastAsia="黑体"/>
          <w:sz w:val="36"/>
          <w:szCs w:val="36"/>
        </w:rPr>
      </w:pPr>
    </w:p>
    <w:p w:rsidR="00245445" w:rsidRPr="00472994" w:rsidRDefault="00245445" w:rsidP="00245445">
      <w:pPr>
        <w:overflowPunct w:val="0"/>
        <w:spacing w:line="640" w:lineRule="exact"/>
        <w:jc w:val="center"/>
        <w:rPr>
          <w:rFonts w:eastAsia="黑体"/>
          <w:sz w:val="33"/>
          <w:szCs w:val="33"/>
        </w:rPr>
      </w:pPr>
      <w:r w:rsidRPr="00472994">
        <w:rPr>
          <w:rFonts w:eastAsia="黑体"/>
          <w:sz w:val="33"/>
          <w:szCs w:val="33"/>
        </w:rPr>
        <w:t>《调查与研究能力测验》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472994">
        <w:rPr>
          <w:rFonts w:eastAsia="方正仿宋简体"/>
          <w:sz w:val="33"/>
          <w:szCs w:val="33"/>
        </w:rPr>
        <w:t>《调查与研究能力测验》分为两个部分，总分</w:t>
      </w:r>
      <w:r w:rsidRPr="00472994">
        <w:rPr>
          <w:rFonts w:eastAsia="方正仿宋简体"/>
          <w:sz w:val="33"/>
          <w:szCs w:val="33"/>
        </w:rPr>
        <w:t>100</w:t>
      </w:r>
      <w:r w:rsidRPr="00472994">
        <w:rPr>
          <w:rFonts w:eastAsia="方正仿宋简体"/>
          <w:sz w:val="33"/>
          <w:szCs w:val="33"/>
        </w:rPr>
        <w:t>分，考试时间为</w:t>
      </w:r>
      <w:r w:rsidRPr="00472994">
        <w:rPr>
          <w:rFonts w:eastAsia="方正仿宋简体"/>
          <w:sz w:val="33"/>
          <w:szCs w:val="33"/>
        </w:rPr>
        <w:t>180</w:t>
      </w:r>
      <w:r w:rsidRPr="00472994">
        <w:rPr>
          <w:rFonts w:eastAsia="方正仿宋简体"/>
          <w:sz w:val="33"/>
          <w:szCs w:val="33"/>
        </w:rPr>
        <w:t>分钟。</w:t>
      </w:r>
    </w:p>
    <w:p w:rsidR="00245445" w:rsidRPr="00472994" w:rsidRDefault="00245445" w:rsidP="00245445">
      <w:pPr>
        <w:overflowPunct w:val="0"/>
        <w:spacing w:line="640" w:lineRule="exact"/>
        <w:ind w:firstLineChars="200" w:firstLine="660"/>
        <w:jc w:val="both"/>
        <w:rPr>
          <w:rFonts w:eastAsia="方正仿宋简体"/>
          <w:b/>
          <w:bCs/>
          <w:sz w:val="33"/>
          <w:szCs w:val="33"/>
        </w:rPr>
      </w:pPr>
      <w:r w:rsidRPr="00472994">
        <w:rPr>
          <w:rFonts w:eastAsia="方正仿宋简体"/>
          <w:b/>
          <w:bCs/>
          <w:sz w:val="33"/>
          <w:szCs w:val="33"/>
        </w:rPr>
        <w:t>第一部分：言语理解与表达（</w:t>
      </w:r>
      <w:r w:rsidRPr="00472994">
        <w:rPr>
          <w:rFonts w:eastAsia="方正仿宋简体"/>
          <w:b/>
          <w:bCs/>
          <w:sz w:val="33"/>
          <w:szCs w:val="33"/>
        </w:rPr>
        <w:t>30</w:t>
      </w:r>
      <w:r w:rsidRPr="00472994">
        <w:rPr>
          <w:rFonts w:eastAsia="方正仿宋简体"/>
          <w:b/>
          <w:bCs/>
          <w:sz w:val="33"/>
          <w:szCs w:val="33"/>
        </w:rPr>
        <w:t>分）</w:t>
      </w:r>
    </w:p>
    <w:p w:rsidR="00245445" w:rsidRPr="00472994" w:rsidRDefault="00245445" w:rsidP="00245445">
      <w:pPr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472994">
        <w:rPr>
          <w:rFonts w:eastAsia="方正仿宋简体"/>
          <w:sz w:val="33"/>
          <w:szCs w:val="33"/>
        </w:rPr>
        <w:lastRenderedPageBreak/>
        <w:t>本部分给出若干段材料，根据材料和题目要求完成写作任务。主要考察考生对材料的概括总结能力、准确表达能力与分析判断能力。</w:t>
      </w:r>
    </w:p>
    <w:p w:rsidR="00245445" w:rsidRPr="00472994" w:rsidRDefault="00245445" w:rsidP="00245445">
      <w:pPr>
        <w:overflowPunct w:val="0"/>
        <w:spacing w:line="590" w:lineRule="exact"/>
        <w:ind w:firstLineChars="200" w:firstLine="660"/>
        <w:jc w:val="both"/>
        <w:rPr>
          <w:rFonts w:eastAsia="方正仿宋简体"/>
          <w:b/>
          <w:bCs/>
          <w:sz w:val="33"/>
          <w:szCs w:val="33"/>
        </w:rPr>
      </w:pPr>
      <w:r w:rsidRPr="00472994">
        <w:rPr>
          <w:rFonts w:eastAsia="方正仿宋简体"/>
          <w:b/>
          <w:bCs/>
          <w:sz w:val="33"/>
          <w:szCs w:val="33"/>
        </w:rPr>
        <w:t>第二部分：撰写研究报告（</w:t>
      </w:r>
      <w:r w:rsidRPr="00472994">
        <w:rPr>
          <w:rFonts w:eastAsia="方正仿宋简体"/>
          <w:b/>
          <w:bCs/>
          <w:sz w:val="33"/>
          <w:szCs w:val="33"/>
        </w:rPr>
        <w:t>70</w:t>
      </w:r>
      <w:r w:rsidRPr="00472994">
        <w:rPr>
          <w:rFonts w:eastAsia="方正仿宋简体"/>
          <w:b/>
          <w:bCs/>
          <w:sz w:val="33"/>
          <w:szCs w:val="33"/>
        </w:rPr>
        <w:t>分）</w:t>
      </w:r>
    </w:p>
    <w:p w:rsidR="00245445" w:rsidRPr="00472994" w:rsidRDefault="00245445" w:rsidP="00245445">
      <w:pPr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472994">
        <w:rPr>
          <w:rFonts w:eastAsia="方正仿宋简体"/>
          <w:sz w:val="33"/>
          <w:szCs w:val="33"/>
        </w:rPr>
        <w:t>本部分给出相关材料，结合改革发展的热点问题，根据材料内容和题目要求，撰写一篇研究报告。</w:t>
      </w:r>
    </w:p>
    <w:p w:rsidR="00245445" w:rsidRPr="00472994" w:rsidRDefault="00245445" w:rsidP="00245445">
      <w:pPr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</w:p>
    <w:p w:rsidR="00A32650" w:rsidRPr="00245445" w:rsidRDefault="00A32650"/>
    <w:sectPr w:rsidR="00A32650" w:rsidRPr="00245445" w:rsidSect="00F751F0">
      <w:pgSz w:w="11906" w:h="16838" w:code="9"/>
      <w:pgMar w:top="2098" w:right="1474" w:bottom="1985" w:left="1588" w:header="851" w:footer="1531" w:gutter="0"/>
      <w:cols w:space="0"/>
      <w:docGrid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3A" w:rsidRDefault="00E6393A" w:rsidP="00245445">
      <w:r>
        <w:separator/>
      </w:r>
    </w:p>
  </w:endnote>
  <w:endnote w:type="continuationSeparator" w:id="0">
    <w:p w:rsidR="00E6393A" w:rsidRDefault="00E6393A" w:rsidP="002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3A" w:rsidRDefault="00E6393A" w:rsidP="00245445">
      <w:r>
        <w:separator/>
      </w:r>
    </w:p>
  </w:footnote>
  <w:footnote w:type="continuationSeparator" w:id="0">
    <w:p w:rsidR="00E6393A" w:rsidRDefault="00E6393A" w:rsidP="0024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3E"/>
    <w:rsid w:val="00245445"/>
    <w:rsid w:val="003062C9"/>
    <w:rsid w:val="006A223E"/>
    <w:rsid w:val="009D5633"/>
    <w:rsid w:val="00A32650"/>
    <w:rsid w:val="00E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4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44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4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4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44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193</Characters>
  <Application>Microsoft Office Word</Application>
  <DocSecurity>0</DocSecurity>
  <Lines>9</Lines>
  <Paragraphs>5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2020-05-18T08:27:00Z</dcterms:created>
  <dcterms:modified xsi:type="dcterms:W3CDTF">2020-05-18T08:27:00Z</dcterms:modified>
</cp:coreProperties>
</file>