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武隆区2020年考核招聘紧缺急需卫生专业技术人才拟聘用人员公示表（第二批）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99"/>
        <w:gridCol w:w="487"/>
        <w:gridCol w:w="755"/>
        <w:gridCol w:w="1692"/>
        <w:gridCol w:w="895"/>
        <w:gridCol w:w="872"/>
        <w:gridCol w:w="884"/>
        <w:gridCol w:w="638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拟聘单位及岗位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李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银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bottom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1992.09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重庆医科大学针灸推拿学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2017.07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本科（学士）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武隆区中医院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2"/>
                <w:szCs w:val="22"/>
                <w:bdr w:val="none" w:color="auto" w:sz="0" w:space="0"/>
              </w:rPr>
              <w:t>针灸推拿岗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  <w:textAlignment w:val="center"/>
            </w:pPr>
            <w:r>
              <w:rPr>
                <w:color w:val="333333"/>
                <w:sz w:val="22"/>
                <w:szCs w:val="22"/>
                <w:bdr w:val="none" w:color="auto" w:sz="0" w:space="0"/>
              </w:rPr>
              <w:t>81.6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8831120"/>
    <w:rsid w:val="08A77B0D"/>
    <w:rsid w:val="140F2193"/>
    <w:rsid w:val="17D916E3"/>
    <w:rsid w:val="204B138E"/>
    <w:rsid w:val="239F5063"/>
    <w:rsid w:val="2A6E4D17"/>
    <w:rsid w:val="2DD6227F"/>
    <w:rsid w:val="36AB1779"/>
    <w:rsid w:val="3AC23AB4"/>
    <w:rsid w:val="3EDF1850"/>
    <w:rsid w:val="441E4C3B"/>
    <w:rsid w:val="4BAB028B"/>
    <w:rsid w:val="5A502EE4"/>
    <w:rsid w:val="5DCB33B6"/>
    <w:rsid w:val="6545614D"/>
    <w:rsid w:val="6BC94B26"/>
    <w:rsid w:val="75044A12"/>
    <w:rsid w:val="7A4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2951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